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EAB19" w14:textId="0ECD445E" w:rsidR="0095261B" w:rsidRPr="0014196D" w:rsidRDefault="0014196D" w:rsidP="0014196D">
      <w:pPr>
        <w:pStyle w:val="Heading2"/>
        <w:rPr>
          <w:vertAlign w:val="superscript"/>
        </w:rPr>
      </w:pPr>
      <w:bookmarkStart w:id="0" w:name="_Toc173487157"/>
      <w:bookmarkStart w:id="1" w:name="_Hlk177397150"/>
      <w:r>
        <w:rPr>
          <w:rFonts w:eastAsia="Helvetica"/>
        </w:rPr>
        <w:t>U</w:t>
      </w:r>
      <w:r w:rsidR="009C42FF">
        <w:rPr>
          <w:rFonts w:eastAsia="Helvetica"/>
        </w:rPr>
        <w:t xml:space="preserve">pdated </w:t>
      </w:r>
      <w:r>
        <w:rPr>
          <w:rFonts w:eastAsia="Helvetica"/>
        </w:rPr>
        <w:t>M</w:t>
      </w:r>
      <w:r w:rsidR="009C42FF">
        <w:rPr>
          <w:rFonts w:eastAsia="Helvetica"/>
        </w:rPr>
        <w:t>odel</w:t>
      </w:r>
      <w:r w:rsidR="0095261B" w:rsidRPr="0095261B">
        <w:rPr>
          <w:rFonts w:eastAsia="Helvetica"/>
        </w:rPr>
        <w:t xml:space="preserve"> Legal Opinion</w:t>
      </w:r>
      <w:bookmarkEnd w:id="0"/>
      <w:r w:rsidR="007B1F26" w:rsidRPr="0014196D">
        <w:rPr>
          <w:vertAlign w:val="superscript"/>
        </w:rPr>
        <w:footnoteReference w:id="2"/>
      </w:r>
    </w:p>
    <w:bookmarkEnd w:id="1"/>
    <w:p w14:paraId="0933CCE9" w14:textId="77777777" w:rsidR="0095261B" w:rsidRPr="0095261B" w:rsidRDefault="0095261B" w:rsidP="007B1F26">
      <w:pPr>
        <w:spacing w:after="0"/>
      </w:pPr>
    </w:p>
    <w:p w14:paraId="1116DA2B" w14:textId="77777777" w:rsidR="0095261B" w:rsidRPr="0095261B" w:rsidRDefault="0095261B" w:rsidP="00E64C6E">
      <w:pPr>
        <w:spacing w:after="240" w:line="240" w:lineRule="auto"/>
        <w:jc w:val="both"/>
        <w:rPr>
          <w:rFonts w:ascii="Helvetica" w:eastAsiaTheme="minorEastAsia" w:hAnsi="Helvetica" w:cs="Helvetica"/>
          <w:color w:val="051C2C"/>
          <w:sz w:val="24"/>
          <w:szCs w:val="24"/>
        </w:rPr>
      </w:pPr>
      <w:r w:rsidRPr="0095261B">
        <w:rPr>
          <w:rFonts w:ascii="Helvetica" w:eastAsiaTheme="minorEastAsia" w:hAnsi="Helvetica" w:cs="Helvetica"/>
          <w:color w:val="051C2C"/>
          <w:sz w:val="24"/>
          <w:szCs w:val="24"/>
        </w:rPr>
        <w:t xml:space="preserve">[Date] </w:t>
      </w:r>
    </w:p>
    <w:p w14:paraId="34BC4F4E" w14:textId="6A11E774" w:rsidR="0095261B" w:rsidRPr="0095261B" w:rsidRDefault="0095261B" w:rsidP="00E64C6E">
      <w:pPr>
        <w:spacing w:before="240" w:after="240" w:line="240" w:lineRule="auto"/>
        <w:jc w:val="both"/>
        <w:rPr>
          <w:rFonts w:ascii="Helvetica" w:eastAsiaTheme="minorEastAsia" w:hAnsi="Helvetica" w:cs="Helvetica"/>
          <w:color w:val="051C2C"/>
          <w:sz w:val="24"/>
          <w:szCs w:val="24"/>
        </w:rPr>
      </w:pPr>
      <w:r w:rsidRPr="0095261B">
        <w:rPr>
          <w:rFonts w:ascii="Helvetica" w:eastAsiaTheme="minorEastAsia" w:hAnsi="Helvetica" w:cs="Helvetica"/>
          <w:color w:val="051C2C"/>
          <w:sz w:val="24"/>
          <w:szCs w:val="24"/>
        </w:rPr>
        <w:t xml:space="preserve">Authorized </w:t>
      </w:r>
      <w:r w:rsidR="00297AC6">
        <w:rPr>
          <w:rFonts w:ascii="Helvetica" w:eastAsiaTheme="minorEastAsia" w:hAnsi="Helvetica" w:cs="Helvetica"/>
          <w:color w:val="051C2C"/>
          <w:sz w:val="24"/>
          <w:szCs w:val="24"/>
        </w:rPr>
        <w:t>Attorney</w:t>
      </w:r>
      <w:r w:rsidRPr="0095261B">
        <w:rPr>
          <w:rFonts w:ascii="Helvetica" w:eastAsiaTheme="minorEastAsia" w:hAnsi="Helvetica" w:cs="Helvetica"/>
          <w:color w:val="051C2C"/>
          <w:sz w:val="24"/>
          <w:szCs w:val="24"/>
        </w:rPr>
        <w:t xml:space="preserve"> </w:t>
      </w:r>
    </w:p>
    <w:p w14:paraId="3685C28D" w14:textId="4485695F" w:rsidR="00586FC0" w:rsidRPr="0095261B" w:rsidRDefault="00586FC0" w:rsidP="00E64C6E">
      <w:pPr>
        <w:spacing w:before="240" w:after="240" w:line="240" w:lineRule="auto"/>
        <w:jc w:val="both"/>
        <w:rPr>
          <w:rFonts w:ascii="Helvetica" w:eastAsiaTheme="minorEastAsia" w:hAnsi="Helvetica" w:cs="Helvetica"/>
          <w:color w:val="051C2C"/>
          <w:sz w:val="24"/>
          <w:szCs w:val="24"/>
        </w:rPr>
      </w:pPr>
      <w:r>
        <w:rPr>
          <w:rFonts w:ascii="Helvetica" w:eastAsiaTheme="minorEastAsia" w:hAnsi="Helvetica" w:cs="Helvetica"/>
          <w:color w:val="051C2C"/>
          <w:sz w:val="24"/>
          <w:szCs w:val="24"/>
        </w:rPr>
        <w:t>Attorney Address</w:t>
      </w:r>
    </w:p>
    <w:p w14:paraId="760E5FDF" w14:textId="6A896353" w:rsidR="0095261B" w:rsidRPr="0095261B" w:rsidRDefault="0095261B" w:rsidP="00E64C6E">
      <w:pPr>
        <w:spacing w:before="240" w:after="0" w:line="240" w:lineRule="auto"/>
        <w:jc w:val="both"/>
        <w:rPr>
          <w:rFonts w:ascii="Helvetica" w:eastAsiaTheme="minorEastAsia" w:hAnsi="Helvetica" w:cs="Helvetica"/>
          <w:color w:val="051C2C"/>
          <w:sz w:val="24"/>
          <w:szCs w:val="24"/>
        </w:rPr>
      </w:pPr>
      <w:r w:rsidRPr="0095261B">
        <w:rPr>
          <w:rFonts w:ascii="Helvetica" w:eastAsiaTheme="minorEastAsia" w:hAnsi="Helvetica" w:cs="Helvetica"/>
          <w:color w:val="051C2C"/>
          <w:sz w:val="24"/>
          <w:szCs w:val="24"/>
        </w:rPr>
        <w:t xml:space="preserve">Re: </w:t>
      </w:r>
      <w:r w:rsidR="00582D78">
        <w:rPr>
          <w:rFonts w:ascii="Helvetica" w:eastAsiaTheme="minorEastAsia" w:hAnsi="Helvetica" w:cs="Helvetica"/>
          <w:color w:val="051C2C"/>
          <w:sz w:val="24"/>
          <w:szCs w:val="24"/>
        </w:rPr>
        <w:t xml:space="preserve">Legal Opinion for Applicant </w:t>
      </w:r>
      <w:r w:rsidR="00586FC0">
        <w:rPr>
          <w:rFonts w:ascii="Helvetica" w:eastAsiaTheme="minorEastAsia" w:hAnsi="Helvetica" w:cs="Helvetica"/>
          <w:color w:val="051C2C"/>
          <w:sz w:val="24"/>
          <w:szCs w:val="24"/>
        </w:rPr>
        <w:t>(Name)</w:t>
      </w:r>
      <w:r w:rsidR="00582D78">
        <w:rPr>
          <w:rFonts w:ascii="Helvetica" w:eastAsiaTheme="minorEastAsia" w:hAnsi="Helvetica" w:cs="Helvetica"/>
          <w:color w:val="051C2C"/>
          <w:sz w:val="24"/>
          <w:szCs w:val="24"/>
        </w:rPr>
        <w:t xml:space="preserve">, </w:t>
      </w:r>
      <w:r w:rsidRPr="0095261B">
        <w:rPr>
          <w:rFonts w:ascii="Helvetica" w:eastAsiaTheme="minorEastAsia" w:hAnsi="Helvetica" w:cs="Helvetica"/>
          <w:color w:val="051C2C"/>
          <w:sz w:val="24"/>
          <w:szCs w:val="24"/>
        </w:rPr>
        <w:t xml:space="preserve">BEAD Program Application </w:t>
      </w:r>
      <w:r w:rsidR="00582D78">
        <w:rPr>
          <w:rFonts w:ascii="Helvetica" w:eastAsiaTheme="minorEastAsia" w:hAnsi="Helvetica" w:cs="Helvetica"/>
          <w:color w:val="051C2C"/>
          <w:sz w:val="24"/>
          <w:szCs w:val="24"/>
        </w:rPr>
        <w:t>No XXX</w:t>
      </w:r>
    </w:p>
    <w:p w14:paraId="2080E201" w14:textId="5049E319" w:rsidR="0095261B" w:rsidRPr="0095261B" w:rsidRDefault="0095261B" w:rsidP="00E64C6E">
      <w:pPr>
        <w:spacing w:after="240" w:line="240" w:lineRule="auto"/>
        <w:jc w:val="both"/>
        <w:rPr>
          <w:rFonts w:ascii="Helvetica" w:eastAsiaTheme="minorEastAsia" w:hAnsi="Helvetica" w:cs="Helvetica"/>
          <w:color w:val="051C2C"/>
          <w:sz w:val="24"/>
          <w:szCs w:val="24"/>
        </w:rPr>
      </w:pPr>
    </w:p>
    <w:p w14:paraId="0B6AFABC" w14:textId="78E3D664" w:rsidR="0095261B" w:rsidRPr="0095261B" w:rsidRDefault="00582D78" w:rsidP="00E64C6E">
      <w:pPr>
        <w:spacing w:before="240" w:after="240" w:line="240" w:lineRule="auto"/>
        <w:jc w:val="both"/>
        <w:rPr>
          <w:rFonts w:ascii="Helvetica" w:eastAsiaTheme="minorEastAsia" w:hAnsi="Helvetica" w:cs="Helvetica"/>
          <w:color w:val="051C2C"/>
          <w:sz w:val="24"/>
          <w:szCs w:val="24"/>
        </w:rPr>
      </w:pPr>
      <w:r>
        <w:rPr>
          <w:rFonts w:ascii="Helvetica" w:eastAsiaTheme="minorEastAsia" w:hAnsi="Helvetica" w:cs="Helvetica"/>
          <w:color w:val="051C2C"/>
          <w:sz w:val="24"/>
          <w:szCs w:val="24"/>
        </w:rPr>
        <w:t>Attention Montana Broadband Program</w:t>
      </w:r>
      <w:r w:rsidR="0095261B" w:rsidRPr="0095261B">
        <w:rPr>
          <w:rFonts w:ascii="Helvetica" w:eastAsiaTheme="minorEastAsia" w:hAnsi="Helvetica" w:cs="Helvetica"/>
          <w:color w:val="051C2C"/>
          <w:sz w:val="24"/>
          <w:szCs w:val="24"/>
        </w:rPr>
        <w:t>:  </w:t>
      </w:r>
    </w:p>
    <w:p w14:paraId="2221C4E2" w14:textId="00607084" w:rsidR="0095261B" w:rsidRPr="0095261B" w:rsidRDefault="0095261B" w:rsidP="00E64C6E">
      <w:pPr>
        <w:spacing w:before="240" w:after="240" w:line="240" w:lineRule="auto"/>
        <w:jc w:val="both"/>
        <w:rPr>
          <w:rFonts w:ascii="Helvetica" w:eastAsiaTheme="minorEastAsia" w:hAnsi="Helvetica" w:cs="Helvetica"/>
          <w:color w:val="051C2C"/>
          <w:sz w:val="24"/>
          <w:szCs w:val="24"/>
        </w:rPr>
      </w:pPr>
      <w:r w:rsidRPr="0095261B">
        <w:rPr>
          <w:rFonts w:ascii="Helvetica" w:eastAsiaTheme="minorEastAsia" w:hAnsi="Helvetica" w:cs="Helvetica"/>
          <w:color w:val="051C2C"/>
          <w:sz w:val="24"/>
          <w:szCs w:val="24"/>
        </w:rPr>
        <w:t>We are counsel for _______________, (the "Applicant.")</w:t>
      </w:r>
      <w:r w:rsidR="00297AC6">
        <w:rPr>
          <w:rFonts w:ascii="Helvetica" w:eastAsiaTheme="minorEastAsia" w:hAnsi="Helvetica" w:cs="Helvetica"/>
          <w:color w:val="051C2C"/>
          <w:sz w:val="24"/>
          <w:szCs w:val="24"/>
        </w:rPr>
        <w:t>.</w:t>
      </w:r>
      <w:r w:rsidRPr="0095261B">
        <w:rPr>
          <w:rFonts w:ascii="Helvetica" w:eastAsiaTheme="minorEastAsia" w:hAnsi="Helvetica" w:cs="Helvetica"/>
          <w:color w:val="051C2C"/>
          <w:sz w:val="24"/>
          <w:szCs w:val="24"/>
        </w:rPr>
        <w:t xml:space="preserve">  </w:t>
      </w:r>
      <w:r w:rsidR="009C42FF">
        <w:rPr>
          <w:rFonts w:ascii="Helvetica" w:eastAsiaTheme="minorEastAsia" w:hAnsi="Helvetica" w:cs="Helvetica"/>
          <w:color w:val="051C2C"/>
          <w:sz w:val="24"/>
          <w:szCs w:val="24"/>
        </w:rPr>
        <w:t xml:space="preserve">We are </w:t>
      </w:r>
      <w:r w:rsidR="009C42FF" w:rsidRPr="009C42FF">
        <w:rPr>
          <w:rFonts w:ascii="Helvetica" w:eastAsiaTheme="minorEastAsia" w:hAnsi="Helvetica" w:cs="Helvetica"/>
          <w:color w:val="051C2C"/>
          <w:sz w:val="24"/>
          <w:szCs w:val="24"/>
        </w:rPr>
        <w:t>lawyer</w:t>
      </w:r>
      <w:r w:rsidR="009C42FF">
        <w:rPr>
          <w:rFonts w:ascii="Helvetica" w:eastAsiaTheme="minorEastAsia" w:hAnsi="Helvetica" w:cs="Helvetica"/>
          <w:color w:val="051C2C"/>
          <w:sz w:val="24"/>
          <w:szCs w:val="24"/>
        </w:rPr>
        <w:t>s</w:t>
      </w:r>
      <w:r w:rsidR="009C42FF" w:rsidRPr="009C42FF">
        <w:rPr>
          <w:rFonts w:ascii="Helvetica" w:eastAsiaTheme="minorEastAsia" w:hAnsi="Helvetica" w:cs="Helvetica"/>
          <w:color w:val="051C2C"/>
          <w:sz w:val="24"/>
          <w:szCs w:val="24"/>
        </w:rPr>
        <w:t xml:space="preserve"> in good standing</w:t>
      </w:r>
      <w:r w:rsidR="009C42FF">
        <w:rPr>
          <w:rFonts w:ascii="Helvetica" w:eastAsiaTheme="minorEastAsia" w:hAnsi="Helvetica" w:cs="Helvetica"/>
          <w:color w:val="051C2C"/>
          <w:sz w:val="24"/>
          <w:szCs w:val="24"/>
        </w:rPr>
        <w:t xml:space="preserve"> and licensed to practice law in the State of Montana. </w:t>
      </w:r>
      <w:r w:rsidRPr="0095261B">
        <w:rPr>
          <w:rFonts w:ascii="Helvetica" w:eastAsiaTheme="minorEastAsia" w:hAnsi="Helvetica" w:cs="Helvetica"/>
          <w:color w:val="051C2C"/>
          <w:sz w:val="24"/>
          <w:szCs w:val="24"/>
        </w:rPr>
        <w:t xml:space="preserve">In such capacity, we act as counsel to the Applicant in connection with </w:t>
      </w:r>
      <w:r w:rsidR="00B3030E">
        <w:rPr>
          <w:rFonts w:ascii="Helvetica" w:eastAsiaTheme="minorEastAsia" w:hAnsi="Helvetica" w:cs="Helvetica"/>
          <w:color w:val="051C2C"/>
          <w:sz w:val="24"/>
          <w:szCs w:val="24"/>
        </w:rPr>
        <w:t xml:space="preserve">a legal review of the Applicant’s </w:t>
      </w:r>
      <w:bookmarkStart w:id="2" w:name="_Hlk177033518"/>
      <w:r w:rsidRPr="0095261B">
        <w:rPr>
          <w:rFonts w:ascii="Helvetica" w:eastAsiaTheme="minorEastAsia" w:hAnsi="Helvetica" w:cs="Helvetica"/>
          <w:color w:val="051C2C"/>
          <w:sz w:val="24"/>
          <w:szCs w:val="24"/>
        </w:rPr>
        <w:t xml:space="preserve">ability to </w:t>
      </w:r>
      <w:r w:rsidR="000C60F4">
        <w:rPr>
          <w:rFonts w:ascii="Helvetica" w:eastAsiaTheme="minorEastAsia" w:hAnsi="Helvetica" w:cs="Helvetica"/>
          <w:color w:val="051C2C"/>
          <w:sz w:val="24"/>
          <w:szCs w:val="24"/>
        </w:rPr>
        <w:t>demonstrate the capability to carry out the funded activities competently and in compliance with all applicable federal, state, and local laws.</w:t>
      </w:r>
      <w:r w:rsidR="005E2C37">
        <w:rPr>
          <w:rFonts w:ascii="Helvetica" w:eastAsiaTheme="minorEastAsia" w:hAnsi="Helvetica" w:cs="Helvetica"/>
          <w:color w:val="051C2C"/>
          <w:sz w:val="24"/>
          <w:szCs w:val="24"/>
        </w:rPr>
        <w:t xml:space="preserve"> This legal review is </w:t>
      </w:r>
      <w:bookmarkEnd w:id="2"/>
      <w:r w:rsidR="009C42FF">
        <w:rPr>
          <w:rFonts w:ascii="Helvetica" w:eastAsiaTheme="minorEastAsia" w:hAnsi="Helvetica" w:cs="Helvetica"/>
          <w:color w:val="051C2C"/>
          <w:sz w:val="24"/>
          <w:szCs w:val="24"/>
        </w:rPr>
        <w:t xml:space="preserve">required by </w:t>
      </w:r>
      <w:bookmarkStart w:id="3" w:name="_Hlk177974696"/>
      <w:r w:rsidR="005E2C37" w:rsidRPr="005E2C37">
        <w:rPr>
          <w:rFonts w:ascii="Helvetica" w:eastAsiaTheme="minorEastAsia" w:hAnsi="Helvetica" w:cs="Helvetica"/>
          <w:color w:val="051C2C"/>
          <w:sz w:val="24"/>
          <w:szCs w:val="24"/>
        </w:rPr>
        <w:t xml:space="preserve">the </w:t>
      </w:r>
      <w:r w:rsidR="000C60F4">
        <w:rPr>
          <w:rFonts w:ascii="Helvetica" w:eastAsiaTheme="minorEastAsia" w:hAnsi="Helvetica" w:cs="Helvetica"/>
          <w:color w:val="051C2C"/>
          <w:sz w:val="24"/>
          <w:szCs w:val="24"/>
        </w:rPr>
        <w:t xml:space="preserve">Department and is supported by </w:t>
      </w:r>
      <w:r w:rsidR="009C42FF">
        <w:rPr>
          <w:rFonts w:ascii="Helvetica" w:eastAsiaTheme="minorEastAsia" w:hAnsi="Helvetica" w:cs="Helvetica"/>
          <w:color w:val="051C2C"/>
          <w:sz w:val="24"/>
          <w:szCs w:val="24"/>
        </w:rPr>
        <w:t>Montana’s Initial Proposal Volume 2</w:t>
      </w:r>
      <w:r w:rsidR="00582D78">
        <w:rPr>
          <w:rFonts w:ascii="Helvetica" w:eastAsiaTheme="minorEastAsia" w:hAnsi="Helvetica" w:cs="Helvetica"/>
          <w:color w:val="051C2C"/>
          <w:sz w:val="24"/>
          <w:szCs w:val="24"/>
        </w:rPr>
        <w:t xml:space="preserve">, </w:t>
      </w:r>
      <w:r w:rsidR="005E2C37">
        <w:rPr>
          <w:rFonts w:ascii="Helvetica" w:eastAsiaTheme="minorEastAsia" w:hAnsi="Helvetica" w:cs="Helvetica"/>
          <w:color w:val="051C2C"/>
          <w:sz w:val="24"/>
          <w:szCs w:val="24"/>
        </w:rPr>
        <w:t>2.4.14, p.76-77.</w:t>
      </w:r>
      <w:bookmarkEnd w:id="3"/>
      <w:r w:rsidR="005E2C37">
        <w:rPr>
          <w:rFonts w:ascii="Helvetica" w:eastAsiaTheme="minorEastAsia" w:hAnsi="Helvetica" w:cs="Helvetica"/>
          <w:color w:val="051C2C"/>
          <w:sz w:val="24"/>
          <w:szCs w:val="24"/>
        </w:rPr>
        <w:t xml:space="preserve"> </w:t>
      </w:r>
      <w:r w:rsidR="000C60F4" w:rsidRPr="00E64C6E">
        <w:rPr>
          <w:rFonts w:ascii="Helvetica" w:eastAsiaTheme="minorEastAsia" w:hAnsi="Helvetica" w:cs="Helvetica"/>
          <w:i/>
          <w:iCs/>
          <w:color w:val="051C2C"/>
          <w:sz w:val="24"/>
          <w:szCs w:val="24"/>
        </w:rPr>
        <w:t>([If legal counsel wishes to require from client]</w:t>
      </w:r>
      <w:r w:rsidR="000C60F4">
        <w:rPr>
          <w:rFonts w:ascii="Helvetica" w:eastAsiaTheme="minorEastAsia" w:hAnsi="Helvetica" w:cs="Helvetica"/>
          <w:color w:val="051C2C"/>
          <w:sz w:val="24"/>
          <w:szCs w:val="24"/>
        </w:rPr>
        <w:t>, a</w:t>
      </w:r>
      <w:r w:rsidR="00297AC6">
        <w:rPr>
          <w:rFonts w:ascii="Helvetica" w:eastAsiaTheme="minorEastAsia" w:hAnsi="Helvetica" w:cs="Helvetica"/>
          <w:color w:val="051C2C"/>
          <w:sz w:val="24"/>
          <w:szCs w:val="24"/>
        </w:rPr>
        <w:t xml:space="preserve">ttached to this letter is the </w:t>
      </w:r>
      <w:bookmarkStart w:id="4" w:name="_Hlk177388747"/>
      <w:r w:rsidR="00297AC6">
        <w:rPr>
          <w:rFonts w:ascii="Helvetica" w:eastAsiaTheme="minorEastAsia" w:hAnsi="Helvetica" w:cs="Helvetica"/>
          <w:color w:val="051C2C"/>
          <w:sz w:val="24"/>
          <w:szCs w:val="24"/>
        </w:rPr>
        <w:t>Applicant’s Certificate of Past and Present Legal Proceedings</w:t>
      </w:r>
      <w:bookmarkEnd w:id="4"/>
      <w:r w:rsidR="009134B2">
        <w:rPr>
          <w:rFonts w:ascii="Helvetica" w:eastAsiaTheme="minorEastAsia" w:hAnsi="Helvetica" w:cs="Helvetica"/>
          <w:color w:val="051C2C"/>
          <w:sz w:val="24"/>
          <w:szCs w:val="24"/>
        </w:rPr>
        <w:t>)</w:t>
      </w:r>
      <w:r w:rsidR="00004493">
        <w:rPr>
          <w:rFonts w:ascii="Helvetica" w:eastAsiaTheme="minorEastAsia" w:hAnsi="Helvetica" w:cs="Helvetica"/>
          <w:color w:val="051C2C"/>
          <w:sz w:val="24"/>
          <w:szCs w:val="24"/>
        </w:rPr>
        <w:t>.</w:t>
      </w:r>
      <w:r w:rsidR="00CC517B" w:rsidRPr="00CC517B">
        <w:t xml:space="preserve"> </w:t>
      </w:r>
    </w:p>
    <w:p w14:paraId="048AC9A1" w14:textId="77777777" w:rsidR="0095261B" w:rsidRPr="0095261B" w:rsidRDefault="0095261B" w:rsidP="00E64C6E">
      <w:pPr>
        <w:spacing w:before="240" w:after="240" w:line="240" w:lineRule="auto"/>
        <w:jc w:val="both"/>
        <w:rPr>
          <w:rFonts w:ascii="Helvetica" w:eastAsiaTheme="minorEastAsia" w:hAnsi="Helvetica" w:cs="Helvetica"/>
          <w:color w:val="051C2C"/>
          <w:sz w:val="24"/>
          <w:szCs w:val="24"/>
        </w:rPr>
      </w:pPr>
      <w:r w:rsidRPr="0095261B">
        <w:rPr>
          <w:rFonts w:ascii="Helvetica" w:eastAsiaTheme="minorEastAsia" w:hAnsi="Helvetica" w:cs="Helvetica"/>
          <w:color w:val="051C2C"/>
          <w:sz w:val="24"/>
          <w:szCs w:val="24"/>
        </w:rPr>
        <w:t>We are of the opinion that:  </w:t>
      </w:r>
    </w:p>
    <w:p w14:paraId="168E349C" w14:textId="50243351" w:rsidR="00671557" w:rsidRDefault="00671557" w:rsidP="00E64C6E">
      <w:pPr>
        <w:numPr>
          <w:ilvl w:val="0"/>
          <w:numId w:val="4"/>
        </w:numPr>
        <w:spacing w:before="240" w:after="240" w:line="240" w:lineRule="auto"/>
        <w:jc w:val="both"/>
        <w:rPr>
          <w:rFonts w:ascii="Helvetica" w:eastAsiaTheme="minorEastAsia" w:hAnsi="Helvetica" w:cs="Helvetica"/>
          <w:color w:val="051C2C"/>
          <w:sz w:val="24"/>
          <w:szCs w:val="24"/>
        </w:rPr>
      </w:pPr>
      <w:r w:rsidRPr="00671557">
        <w:rPr>
          <w:rFonts w:ascii="Helvetica" w:eastAsiaTheme="minorEastAsia" w:hAnsi="Helvetica" w:cs="Helvetica"/>
          <w:color w:val="051C2C"/>
          <w:sz w:val="24"/>
          <w:szCs w:val="24"/>
        </w:rPr>
        <w:t xml:space="preserve">Applicant </w:t>
      </w:r>
      <w:r>
        <w:rPr>
          <w:rFonts w:ascii="Helvetica" w:eastAsiaTheme="minorEastAsia" w:hAnsi="Helvetica" w:cs="Helvetica"/>
          <w:color w:val="051C2C"/>
          <w:sz w:val="24"/>
          <w:szCs w:val="24"/>
        </w:rPr>
        <w:t>has the authorization to do business in the state of Montana, either as a governmental unit or as a nongovernmental entity which is du</w:t>
      </w:r>
      <w:r w:rsidR="00C87DC9">
        <w:rPr>
          <w:rFonts w:ascii="Helvetica" w:eastAsiaTheme="minorEastAsia" w:hAnsi="Helvetica" w:cs="Helvetica"/>
          <w:color w:val="051C2C"/>
          <w:sz w:val="24"/>
          <w:szCs w:val="24"/>
        </w:rPr>
        <w:t>ly</w:t>
      </w:r>
      <w:r>
        <w:rPr>
          <w:rFonts w:ascii="Helvetica" w:eastAsiaTheme="minorEastAsia" w:hAnsi="Helvetica" w:cs="Helvetica"/>
          <w:color w:val="051C2C"/>
          <w:sz w:val="24"/>
          <w:szCs w:val="24"/>
        </w:rPr>
        <w:t xml:space="preserve"> registered to do business in the state of Montana with the Montana Secretary of State, </w:t>
      </w:r>
      <w:r w:rsidR="00C90422">
        <w:rPr>
          <w:rFonts w:ascii="Helvetica" w:eastAsiaTheme="minorEastAsia" w:hAnsi="Helvetica" w:cs="Helvetica"/>
          <w:color w:val="051C2C"/>
          <w:sz w:val="24"/>
          <w:szCs w:val="24"/>
        </w:rPr>
        <w:t>as required by</w:t>
      </w:r>
      <w:r>
        <w:rPr>
          <w:rFonts w:ascii="Helvetica" w:eastAsiaTheme="minorEastAsia" w:hAnsi="Helvetica" w:cs="Helvetica"/>
          <w:color w:val="051C2C"/>
          <w:sz w:val="24"/>
          <w:szCs w:val="24"/>
        </w:rPr>
        <w:t xml:space="preserve"> section 90-1-602(a), MCA.</w:t>
      </w:r>
    </w:p>
    <w:p w14:paraId="6A821D44" w14:textId="064FB064" w:rsidR="00671557" w:rsidRDefault="007A5471" w:rsidP="00E64C6E">
      <w:pPr>
        <w:numPr>
          <w:ilvl w:val="0"/>
          <w:numId w:val="4"/>
        </w:numPr>
        <w:spacing w:before="240" w:after="240" w:line="240" w:lineRule="auto"/>
        <w:jc w:val="both"/>
        <w:rPr>
          <w:rFonts w:ascii="Helvetica" w:eastAsiaTheme="minorEastAsia" w:hAnsi="Helvetica" w:cs="Helvetica"/>
          <w:color w:val="051C2C"/>
          <w:sz w:val="24"/>
          <w:szCs w:val="24"/>
        </w:rPr>
      </w:pPr>
      <w:r>
        <w:rPr>
          <w:rFonts w:ascii="Helvetica" w:eastAsiaTheme="minorEastAsia" w:hAnsi="Helvetica" w:cs="Helvetica"/>
          <w:color w:val="051C2C"/>
          <w:sz w:val="24"/>
          <w:szCs w:val="24"/>
        </w:rPr>
        <w:t>T</w:t>
      </w:r>
      <w:r w:rsidRPr="007A5471">
        <w:rPr>
          <w:rFonts w:ascii="Helvetica" w:eastAsiaTheme="minorEastAsia" w:hAnsi="Helvetica" w:cs="Helvetica"/>
          <w:color w:val="051C2C"/>
          <w:sz w:val="24"/>
          <w:szCs w:val="24"/>
        </w:rPr>
        <w:t xml:space="preserve">o the best of </w:t>
      </w:r>
      <w:r>
        <w:rPr>
          <w:rFonts w:ascii="Helvetica" w:eastAsiaTheme="minorEastAsia" w:hAnsi="Helvetica" w:cs="Helvetica"/>
          <w:color w:val="051C2C"/>
          <w:sz w:val="24"/>
          <w:szCs w:val="24"/>
        </w:rPr>
        <w:t>our</w:t>
      </w:r>
      <w:r w:rsidRPr="007A5471">
        <w:rPr>
          <w:rFonts w:ascii="Helvetica" w:eastAsiaTheme="minorEastAsia" w:hAnsi="Helvetica" w:cs="Helvetica"/>
          <w:color w:val="051C2C"/>
          <w:sz w:val="24"/>
          <w:szCs w:val="24"/>
        </w:rPr>
        <w:t xml:space="preserve"> knowledge and based on reliance of the </w:t>
      </w:r>
      <w:r>
        <w:rPr>
          <w:rFonts w:ascii="Helvetica" w:eastAsiaTheme="minorEastAsia" w:hAnsi="Helvetica" w:cs="Helvetica"/>
          <w:color w:val="051C2C"/>
          <w:sz w:val="24"/>
          <w:szCs w:val="24"/>
        </w:rPr>
        <w:t>A</w:t>
      </w:r>
      <w:r w:rsidRPr="007A5471">
        <w:rPr>
          <w:rFonts w:ascii="Helvetica" w:eastAsiaTheme="minorEastAsia" w:hAnsi="Helvetica" w:cs="Helvetica"/>
          <w:color w:val="051C2C"/>
          <w:sz w:val="24"/>
          <w:szCs w:val="24"/>
        </w:rPr>
        <w:t>pplicant’s attestation to me</w:t>
      </w:r>
      <w:r w:rsidR="00671557">
        <w:rPr>
          <w:rFonts w:ascii="Helvetica" w:eastAsiaTheme="minorEastAsia" w:hAnsi="Helvetica" w:cs="Helvetica"/>
          <w:color w:val="051C2C"/>
          <w:sz w:val="24"/>
          <w:szCs w:val="24"/>
        </w:rPr>
        <w:t>:</w:t>
      </w:r>
    </w:p>
    <w:p w14:paraId="6E752DB3" w14:textId="3A2E9F81" w:rsidR="00F13B6C" w:rsidRDefault="00CC517B" w:rsidP="00E64C6E">
      <w:pPr>
        <w:numPr>
          <w:ilvl w:val="0"/>
          <w:numId w:val="2"/>
        </w:numPr>
        <w:spacing w:before="240" w:after="240" w:line="240" w:lineRule="auto"/>
        <w:ind w:hanging="360"/>
        <w:jc w:val="both"/>
        <w:rPr>
          <w:rFonts w:ascii="Helvetica" w:eastAsiaTheme="minorEastAsia" w:hAnsi="Helvetica" w:cs="Helvetica"/>
          <w:color w:val="051C2C"/>
          <w:sz w:val="24"/>
          <w:szCs w:val="24"/>
        </w:rPr>
      </w:pPr>
      <w:bookmarkStart w:id="5" w:name="_Hlk177400712"/>
      <w:r>
        <w:rPr>
          <w:rFonts w:ascii="Helvetica" w:eastAsiaTheme="minorEastAsia" w:hAnsi="Helvetica" w:cs="Helvetica"/>
          <w:color w:val="051C2C"/>
          <w:sz w:val="24"/>
          <w:szCs w:val="24"/>
        </w:rPr>
        <w:t>Applicant represents that n</w:t>
      </w:r>
      <w:r w:rsidR="00C90422">
        <w:rPr>
          <w:rFonts w:ascii="Helvetica" w:eastAsiaTheme="minorEastAsia" w:hAnsi="Helvetica" w:cs="Helvetica"/>
          <w:color w:val="051C2C"/>
          <w:sz w:val="24"/>
          <w:szCs w:val="24"/>
        </w:rPr>
        <w:t>o</w:t>
      </w:r>
      <w:r w:rsidR="0095261B" w:rsidRPr="0095261B">
        <w:rPr>
          <w:rFonts w:ascii="Helvetica" w:eastAsiaTheme="minorEastAsia" w:hAnsi="Helvetica" w:cs="Helvetica"/>
          <w:color w:val="051C2C"/>
          <w:sz w:val="24"/>
          <w:szCs w:val="24"/>
        </w:rPr>
        <w:t xml:space="preserve"> legal proceedings</w:t>
      </w:r>
      <w:r w:rsidR="00671557">
        <w:rPr>
          <w:rFonts w:ascii="Helvetica" w:eastAsiaTheme="minorEastAsia" w:hAnsi="Helvetica" w:cs="Helvetica"/>
          <w:color w:val="051C2C"/>
          <w:sz w:val="24"/>
          <w:szCs w:val="24"/>
        </w:rPr>
        <w:t xml:space="preserve"> have occurred in the past or are currently pending, and as such </w:t>
      </w:r>
      <w:r w:rsidR="00F13B6C">
        <w:rPr>
          <w:rFonts w:ascii="Helvetica" w:eastAsiaTheme="minorEastAsia" w:hAnsi="Helvetica" w:cs="Helvetica"/>
          <w:color w:val="051C2C"/>
          <w:sz w:val="24"/>
          <w:szCs w:val="24"/>
        </w:rPr>
        <w:t xml:space="preserve">no </w:t>
      </w:r>
      <w:r w:rsidR="00004493">
        <w:rPr>
          <w:rFonts w:ascii="Helvetica" w:eastAsiaTheme="minorEastAsia" w:hAnsi="Helvetica" w:cs="Helvetica"/>
          <w:color w:val="051C2C"/>
          <w:sz w:val="24"/>
          <w:szCs w:val="24"/>
        </w:rPr>
        <w:t xml:space="preserve">legal opinion is offered </w:t>
      </w:r>
      <w:r w:rsidR="00F13B6C">
        <w:rPr>
          <w:rFonts w:ascii="Helvetica" w:eastAsiaTheme="minorEastAsia" w:hAnsi="Helvetica" w:cs="Helvetica"/>
          <w:color w:val="051C2C"/>
          <w:sz w:val="24"/>
          <w:szCs w:val="24"/>
        </w:rPr>
        <w:t>regarding the legal effect o</w:t>
      </w:r>
      <w:r w:rsidR="00C90422">
        <w:rPr>
          <w:rFonts w:ascii="Helvetica" w:eastAsiaTheme="minorEastAsia" w:hAnsi="Helvetica" w:cs="Helvetica"/>
          <w:color w:val="051C2C"/>
          <w:sz w:val="24"/>
          <w:szCs w:val="24"/>
        </w:rPr>
        <w:t xml:space="preserve">f (no) </w:t>
      </w:r>
      <w:r w:rsidR="00004493">
        <w:rPr>
          <w:rFonts w:ascii="Helvetica" w:eastAsiaTheme="minorEastAsia" w:hAnsi="Helvetica" w:cs="Helvetica"/>
          <w:color w:val="051C2C"/>
          <w:sz w:val="24"/>
          <w:szCs w:val="24"/>
        </w:rPr>
        <w:t xml:space="preserve">past legal </w:t>
      </w:r>
      <w:r w:rsidR="009134B2">
        <w:rPr>
          <w:rFonts w:ascii="Helvetica" w:eastAsiaTheme="minorEastAsia" w:hAnsi="Helvetica" w:cs="Helvetica"/>
          <w:color w:val="051C2C"/>
          <w:sz w:val="24"/>
          <w:szCs w:val="24"/>
        </w:rPr>
        <w:t>proceedings,</w:t>
      </w:r>
      <w:r w:rsidR="00004493">
        <w:rPr>
          <w:rFonts w:ascii="Helvetica" w:eastAsiaTheme="minorEastAsia" w:hAnsi="Helvetica" w:cs="Helvetica"/>
          <w:color w:val="051C2C"/>
          <w:sz w:val="24"/>
          <w:szCs w:val="24"/>
        </w:rPr>
        <w:t xml:space="preserve"> </w:t>
      </w:r>
      <w:r w:rsidR="00F13B6C">
        <w:rPr>
          <w:rFonts w:ascii="Helvetica" w:eastAsiaTheme="minorEastAsia" w:hAnsi="Helvetica" w:cs="Helvetica"/>
          <w:color w:val="051C2C"/>
          <w:sz w:val="24"/>
          <w:szCs w:val="24"/>
        </w:rPr>
        <w:t>OR</w:t>
      </w:r>
    </w:p>
    <w:p w14:paraId="3E3FFE0C" w14:textId="49423713" w:rsidR="00582D78" w:rsidRDefault="00F13B6C" w:rsidP="00E64C6E">
      <w:pPr>
        <w:numPr>
          <w:ilvl w:val="0"/>
          <w:numId w:val="2"/>
        </w:numPr>
        <w:spacing w:before="240" w:after="240" w:line="240" w:lineRule="auto"/>
        <w:ind w:hanging="360"/>
        <w:jc w:val="both"/>
        <w:rPr>
          <w:rFonts w:ascii="Helvetica" w:eastAsiaTheme="minorEastAsia" w:hAnsi="Helvetica" w:cs="Helvetica"/>
          <w:color w:val="051C2C"/>
          <w:sz w:val="24"/>
          <w:szCs w:val="24"/>
        </w:rPr>
      </w:pPr>
      <w:r>
        <w:rPr>
          <w:rFonts w:ascii="Helvetica" w:eastAsiaTheme="minorEastAsia" w:hAnsi="Helvetica" w:cs="Helvetica"/>
          <w:color w:val="051C2C"/>
          <w:sz w:val="24"/>
          <w:szCs w:val="24"/>
        </w:rPr>
        <w:t xml:space="preserve">The legal proceedings which Applicant has </w:t>
      </w:r>
      <w:r w:rsidR="00004493">
        <w:rPr>
          <w:rFonts w:ascii="Helvetica" w:eastAsiaTheme="minorEastAsia" w:hAnsi="Helvetica" w:cs="Helvetica"/>
          <w:color w:val="051C2C"/>
          <w:sz w:val="24"/>
          <w:szCs w:val="24"/>
        </w:rPr>
        <w:t>identified</w:t>
      </w:r>
      <w:r>
        <w:rPr>
          <w:rFonts w:ascii="Helvetica" w:eastAsiaTheme="minorEastAsia" w:hAnsi="Helvetica" w:cs="Helvetica"/>
          <w:color w:val="051C2C"/>
          <w:sz w:val="24"/>
          <w:szCs w:val="24"/>
        </w:rPr>
        <w:t xml:space="preserve"> do not adversely affect Applicant’s ability to do business in the state of Montana</w:t>
      </w:r>
      <w:r w:rsidR="00004493">
        <w:rPr>
          <w:rFonts w:ascii="Helvetica" w:eastAsiaTheme="minorEastAsia" w:hAnsi="Helvetica" w:cs="Helvetica"/>
          <w:color w:val="051C2C"/>
          <w:sz w:val="24"/>
          <w:szCs w:val="24"/>
        </w:rPr>
        <w:t>, by section 90-1-602(a), MCA</w:t>
      </w:r>
      <w:r>
        <w:rPr>
          <w:rFonts w:ascii="Helvetica" w:eastAsiaTheme="minorEastAsia" w:hAnsi="Helvetica" w:cs="Helvetica"/>
          <w:color w:val="051C2C"/>
          <w:sz w:val="24"/>
          <w:szCs w:val="24"/>
        </w:rPr>
        <w:t xml:space="preserve">, </w:t>
      </w:r>
      <w:r w:rsidR="00CC517B">
        <w:rPr>
          <w:rFonts w:ascii="Helvetica" w:eastAsiaTheme="minorEastAsia" w:hAnsi="Helvetica" w:cs="Helvetica"/>
          <w:color w:val="051C2C"/>
          <w:sz w:val="24"/>
          <w:szCs w:val="24"/>
        </w:rPr>
        <w:t xml:space="preserve">do not disqualify Applicant for BEAD funding </w:t>
      </w:r>
      <w:r>
        <w:rPr>
          <w:rFonts w:ascii="Helvetica" w:eastAsiaTheme="minorEastAsia" w:hAnsi="Helvetica" w:cs="Helvetica"/>
          <w:color w:val="051C2C"/>
          <w:sz w:val="24"/>
          <w:szCs w:val="24"/>
        </w:rPr>
        <w:t xml:space="preserve">or </w:t>
      </w:r>
      <w:r w:rsidR="00CC517B">
        <w:rPr>
          <w:rFonts w:ascii="Helvetica" w:eastAsiaTheme="minorEastAsia" w:hAnsi="Helvetica" w:cs="Helvetica"/>
          <w:color w:val="051C2C"/>
          <w:sz w:val="24"/>
          <w:szCs w:val="24"/>
        </w:rPr>
        <w:t xml:space="preserve">prevent Applicant from performing the </w:t>
      </w:r>
      <w:r w:rsidR="0095261B" w:rsidRPr="0095261B">
        <w:rPr>
          <w:rFonts w:ascii="Helvetica" w:eastAsiaTheme="minorEastAsia" w:hAnsi="Helvetica" w:cs="Helvetica"/>
          <w:color w:val="051C2C"/>
          <w:sz w:val="24"/>
          <w:szCs w:val="24"/>
        </w:rPr>
        <w:t>duties under the Grant Agreement</w:t>
      </w:r>
      <w:r w:rsidR="00004493">
        <w:rPr>
          <w:rFonts w:ascii="Helvetica" w:eastAsiaTheme="minorEastAsia" w:hAnsi="Helvetica" w:cs="Helvetica"/>
          <w:color w:val="051C2C"/>
          <w:sz w:val="24"/>
          <w:szCs w:val="24"/>
        </w:rPr>
        <w:t xml:space="preserve">. </w:t>
      </w:r>
    </w:p>
    <w:p w14:paraId="6D8B9699" w14:textId="0C47A641" w:rsidR="0095261B" w:rsidRDefault="00582D78" w:rsidP="00E64C6E">
      <w:pPr>
        <w:spacing w:before="240" w:after="240" w:line="240" w:lineRule="auto"/>
        <w:ind w:left="1080"/>
        <w:jc w:val="both"/>
        <w:rPr>
          <w:rFonts w:ascii="Helvetica" w:eastAsiaTheme="minorEastAsia" w:hAnsi="Helvetica" w:cs="Helvetica"/>
          <w:color w:val="051C2C"/>
          <w:sz w:val="24"/>
          <w:szCs w:val="24"/>
        </w:rPr>
      </w:pPr>
      <w:r>
        <w:rPr>
          <w:rFonts w:ascii="Helvetica" w:eastAsiaTheme="minorEastAsia" w:hAnsi="Helvetica" w:cs="Helvetica"/>
          <w:color w:val="051C2C"/>
          <w:sz w:val="24"/>
          <w:szCs w:val="24"/>
        </w:rPr>
        <w:t>Each legal proceeding is addressed particularly as follows:</w:t>
      </w:r>
    </w:p>
    <w:p w14:paraId="0ED086AC" w14:textId="16AD17DE" w:rsidR="00004493" w:rsidRDefault="00004493" w:rsidP="00E64C6E">
      <w:pPr>
        <w:numPr>
          <w:ilvl w:val="0"/>
          <w:numId w:val="5"/>
        </w:numPr>
        <w:spacing w:before="240" w:after="240" w:line="240" w:lineRule="auto"/>
        <w:jc w:val="both"/>
        <w:rPr>
          <w:rFonts w:ascii="Helvetica" w:eastAsiaTheme="minorEastAsia" w:hAnsi="Helvetica" w:cs="Helvetica"/>
          <w:color w:val="051C2C"/>
          <w:sz w:val="24"/>
          <w:szCs w:val="24"/>
        </w:rPr>
      </w:pPr>
      <w:bookmarkStart w:id="6" w:name="_Hlk177032620"/>
      <w:r>
        <w:rPr>
          <w:rFonts w:ascii="Helvetica" w:eastAsiaTheme="minorEastAsia" w:hAnsi="Helvetica" w:cs="Helvetica"/>
          <w:color w:val="051C2C"/>
          <w:sz w:val="24"/>
          <w:szCs w:val="24"/>
        </w:rPr>
        <w:t>L</w:t>
      </w:r>
      <w:r w:rsidR="00F13B6C">
        <w:rPr>
          <w:rFonts w:ascii="Helvetica" w:eastAsiaTheme="minorEastAsia" w:hAnsi="Helvetica" w:cs="Helvetica"/>
          <w:color w:val="051C2C"/>
          <w:sz w:val="24"/>
          <w:szCs w:val="24"/>
        </w:rPr>
        <w:t>egal proceeding</w:t>
      </w:r>
      <w:r w:rsidR="00297AC6">
        <w:rPr>
          <w:rFonts w:ascii="Helvetica" w:eastAsiaTheme="minorEastAsia" w:hAnsi="Helvetica" w:cs="Helvetica"/>
          <w:color w:val="051C2C"/>
          <w:sz w:val="24"/>
          <w:szCs w:val="24"/>
        </w:rPr>
        <w:t xml:space="preserve"> No. </w:t>
      </w:r>
      <w:r w:rsidR="00C90422">
        <w:rPr>
          <w:rFonts w:ascii="Helvetica" w:eastAsiaTheme="minorEastAsia" w:hAnsi="Helvetica" w:cs="Helvetica"/>
          <w:color w:val="051C2C"/>
          <w:sz w:val="24"/>
          <w:szCs w:val="24"/>
        </w:rPr>
        <w:t>(X)</w:t>
      </w:r>
      <w:r w:rsidR="00297AC6">
        <w:rPr>
          <w:rFonts w:ascii="Helvetica" w:eastAsiaTheme="minorEastAsia" w:hAnsi="Helvetica" w:cs="Helvetica"/>
          <w:color w:val="051C2C"/>
          <w:sz w:val="24"/>
          <w:szCs w:val="24"/>
        </w:rPr>
        <w:t xml:space="preserve">, </w:t>
      </w:r>
      <w:r w:rsidR="00F13B6C">
        <w:rPr>
          <w:rFonts w:ascii="Helvetica" w:eastAsiaTheme="minorEastAsia" w:hAnsi="Helvetica" w:cs="Helvetica"/>
          <w:color w:val="051C2C"/>
          <w:sz w:val="24"/>
          <w:szCs w:val="24"/>
        </w:rPr>
        <w:t xml:space="preserve">does not adversely </w:t>
      </w:r>
      <w:r w:rsidR="00F13B6C" w:rsidRPr="00F13B6C">
        <w:rPr>
          <w:rFonts w:ascii="Helvetica" w:eastAsiaTheme="minorEastAsia" w:hAnsi="Helvetica" w:cs="Helvetica"/>
          <w:color w:val="051C2C"/>
          <w:sz w:val="24"/>
          <w:szCs w:val="24"/>
        </w:rPr>
        <w:t>affect Applicant’s ability to qualify do business in the state of Montana, or to perform the duties under the Grant Agreement</w:t>
      </w:r>
      <w:r w:rsidR="00297AC6">
        <w:rPr>
          <w:rFonts w:ascii="Helvetica" w:eastAsiaTheme="minorEastAsia" w:hAnsi="Helvetica" w:cs="Helvetica"/>
          <w:color w:val="051C2C"/>
          <w:sz w:val="24"/>
          <w:szCs w:val="24"/>
        </w:rPr>
        <w:t xml:space="preserve">, because . . </w:t>
      </w:r>
      <w:bookmarkEnd w:id="6"/>
      <w:r w:rsidR="00297AC6">
        <w:rPr>
          <w:rFonts w:ascii="Helvetica" w:eastAsiaTheme="minorEastAsia" w:hAnsi="Helvetica" w:cs="Helvetica"/>
          <w:color w:val="051C2C"/>
          <w:sz w:val="24"/>
          <w:szCs w:val="24"/>
        </w:rPr>
        <w:t>.</w:t>
      </w:r>
    </w:p>
    <w:bookmarkEnd w:id="5"/>
    <w:p w14:paraId="2192AFAA" w14:textId="3A708DA8" w:rsidR="00297AC6" w:rsidRPr="00297AC6" w:rsidRDefault="00297AC6" w:rsidP="00E64C6E">
      <w:pPr>
        <w:numPr>
          <w:ilvl w:val="0"/>
          <w:numId w:val="5"/>
        </w:numPr>
        <w:spacing w:before="240" w:after="240" w:line="240" w:lineRule="auto"/>
        <w:jc w:val="both"/>
        <w:rPr>
          <w:rFonts w:ascii="Helvetica" w:eastAsiaTheme="minorEastAsia" w:hAnsi="Helvetica" w:cs="Helvetica"/>
          <w:color w:val="051C2C"/>
          <w:sz w:val="24"/>
          <w:szCs w:val="24"/>
        </w:rPr>
      </w:pPr>
      <w:r>
        <w:rPr>
          <w:rFonts w:ascii="Helvetica" w:eastAsiaTheme="minorEastAsia" w:hAnsi="Helvetica" w:cs="Helvetica"/>
          <w:color w:val="051C2C"/>
          <w:sz w:val="24"/>
          <w:szCs w:val="24"/>
        </w:rPr>
        <w:t>Etc.</w:t>
      </w:r>
    </w:p>
    <w:p w14:paraId="54E9C7E9" w14:textId="77777777" w:rsidR="00004493" w:rsidRDefault="00297AC6" w:rsidP="00E64C6E">
      <w:pPr>
        <w:spacing w:before="240" w:after="240" w:line="240" w:lineRule="auto"/>
        <w:jc w:val="both"/>
        <w:rPr>
          <w:rFonts w:ascii="Helvetica" w:eastAsiaTheme="minorEastAsia" w:hAnsi="Helvetica" w:cs="Helvetica"/>
          <w:color w:val="051C2C"/>
          <w:sz w:val="24"/>
          <w:szCs w:val="24"/>
        </w:rPr>
      </w:pPr>
      <w:r w:rsidRPr="00E64C6E">
        <w:rPr>
          <w:rFonts w:ascii="Helvetica" w:eastAsiaTheme="minorEastAsia" w:hAnsi="Helvetica" w:cs="Helvetica"/>
          <w:i/>
          <w:iCs/>
          <w:color w:val="051C2C"/>
          <w:sz w:val="24"/>
          <w:szCs w:val="24"/>
        </w:rPr>
        <w:t xml:space="preserve">[Attorney will include </w:t>
      </w:r>
      <w:r w:rsidR="00004493" w:rsidRPr="00E64C6E">
        <w:rPr>
          <w:rFonts w:ascii="Helvetica" w:eastAsiaTheme="minorEastAsia" w:hAnsi="Helvetica" w:cs="Helvetica"/>
          <w:i/>
          <w:iCs/>
          <w:color w:val="051C2C"/>
          <w:sz w:val="24"/>
          <w:szCs w:val="24"/>
        </w:rPr>
        <w:t xml:space="preserve">here </w:t>
      </w:r>
      <w:r w:rsidRPr="00E64C6E">
        <w:rPr>
          <w:rFonts w:ascii="Helvetica" w:eastAsiaTheme="minorEastAsia" w:hAnsi="Helvetica" w:cs="Helvetica"/>
          <w:i/>
          <w:iCs/>
          <w:color w:val="051C2C"/>
          <w:sz w:val="24"/>
          <w:szCs w:val="24"/>
        </w:rPr>
        <w:t>any customary exceptions, assumptions and exclusions related to the Applicant’s ability to apply for an award under the Montana BEAD Program and to perform under the BEAD Grant Agreement]</w:t>
      </w:r>
      <w:r>
        <w:rPr>
          <w:rFonts w:ascii="Helvetica" w:eastAsiaTheme="minorEastAsia" w:hAnsi="Helvetica" w:cs="Helvetica"/>
          <w:color w:val="051C2C"/>
          <w:sz w:val="24"/>
          <w:szCs w:val="24"/>
        </w:rPr>
        <w:t>.</w:t>
      </w:r>
      <w:r w:rsidR="0095261B" w:rsidRPr="0095261B">
        <w:rPr>
          <w:rFonts w:ascii="Helvetica" w:eastAsiaTheme="minorEastAsia" w:hAnsi="Helvetica" w:cs="Helvetica"/>
          <w:color w:val="051C2C"/>
          <w:sz w:val="24"/>
          <w:szCs w:val="24"/>
        </w:rPr>
        <w:t>     </w:t>
      </w:r>
    </w:p>
    <w:p w14:paraId="783E31E9" w14:textId="77777777" w:rsidR="009C42FF" w:rsidRDefault="00004493" w:rsidP="00E64C6E">
      <w:pPr>
        <w:spacing w:before="240" w:after="240" w:line="240" w:lineRule="auto"/>
        <w:jc w:val="both"/>
        <w:rPr>
          <w:rFonts w:ascii="Helvetica" w:eastAsiaTheme="minorEastAsia" w:hAnsi="Helvetica" w:cs="Helvetica"/>
          <w:color w:val="051C2C"/>
          <w:sz w:val="24"/>
          <w:szCs w:val="24"/>
        </w:rPr>
      </w:pPr>
      <w:r>
        <w:rPr>
          <w:rFonts w:ascii="Helvetica" w:eastAsiaTheme="minorEastAsia" w:hAnsi="Helvetica" w:cs="Helvetica"/>
          <w:color w:val="051C2C"/>
          <w:sz w:val="24"/>
          <w:szCs w:val="24"/>
        </w:rPr>
        <w:t>Signature of Attorney</w:t>
      </w:r>
      <w:r w:rsidR="0095261B" w:rsidRPr="0095261B">
        <w:rPr>
          <w:rFonts w:ascii="Helvetica" w:eastAsiaTheme="minorEastAsia" w:hAnsi="Helvetica" w:cs="Helvetica"/>
          <w:color w:val="051C2C"/>
          <w:sz w:val="24"/>
          <w:szCs w:val="24"/>
        </w:rPr>
        <w:t xml:space="preserve"> </w:t>
      </w:r>
    </w:p>
    <w:p w14:paraId="14A706EA" w14:textId="0CBF0F04" w:rsidR="009134B2" w:rsidRDefault="009C42FF" w:rsidP="00E64C6E">
      <w:pPr>
        <w:spacing w:before="240" w:after="240" w:line="240" w:lineRule="auto"/>
        <w:jc w:val="both"/>
        <w:rPr>
          <w:rFonts w:ascii="Helvetica" w:eastAsiaTheme="minorEastAsia" w:hAnsi="Helvetica" w:cs="Helvetica"/>
          <w:color w:val="051C2C"/>
          <w:sz w:val="24"/>
          <w:szCs w:val="24"/>
        </w:rPr>
      </w:pPr>
      <w:r>
        <w:rPr>
          <w:rFonts w:ascii="Helvetica" w:eastAsiaTheme="minorEastAsia" w:hAnsi="Helvetica" w:cs="Helvetica"/>
          <w:color w:val="051C2C"/>
          <w:sz w:val="24"/>
          <w:szCs w:val="24"/>
        </w:rPr>
        <w:t>MT State Bar License No. _____</w:t>
      </w:r>
      <w:r w:rsidR="0095261B" w:rsidRPr="0095261B">
        <w:rPr>
          <w:rFonts w:ascii="Helvetica" w:eastAsiaTheme="minorEastAsia" w:hAnsi="Helvetica" w:cs="Helvetica"/>
          <w:color w:val="051C2C"/>
          <w:sz w:val="24"/>
          <w:szCs w:val="24"/>
        </w:rPr>
        <w:tab/>
      </w:r>
    </w:p>
    <w:p w14:paraId="3E727BCD" w14:textId="68C291ED" w:rsidR="00C90422" w:rsidRDefault="009134B2" w:rsidP="00E64C6E">
      <w:pPr>
        <w:spacing w:before="240" w:after="240" w:line="240" w:lineRule="auto"/>
        <w:jc w:val="both"/>
        <w:rPr>
          <w:rFonts w:ascii="Helvetica" w:eastAsiaTheme="minorEastAsia" w:hAnsi="Helvetica" w:cs="Helvetica"/>
          <w:color w:val="051C2C"/>
          <w:sz w:val="24"/>
          <w:szCs w:val="24"/>
        </w:rPr>
      </w:pPr>
      <w:r>
        <w:rPr>
          <w:rFonts w:ascii="Helvetica" w:eastAsiaTheme="minorEastAsia" w:hAnsi="Helvetica" w:cs="Helvetica"/>
          <w:color w:val="051C2C"/>
          <w:sz w:val="24"/>
          <w:szCs w:val="24"/>
        </w:rPr>
        <w:t>__________________________________________________________________</w:t>
      </w:r>
      <w:r w:rsidR="0095261B" w:rsidRPr="0095261B">
        <w:rPr>
          <w:rFonts w:ascii="Helvetica" w:eastAsiaTheme="minorEastAsia" w:hAnsi="Helvetica" w:cs="Helvetica"/>
          <w:color w:val="051C2C"/>
          <w:sz w:val="24"/>
          <w:szCs w:val="24"/>
        </w:rPr>
        <w:tab/>
      </w:r>
    </w:p>
    <w:p w14:paraId="7E790F8E" w14:textId="5B0EC6D0" w:rsidR="009134B2" w:rsidRDefault="00A37670" w:rsidP="00E64C6E">
      <w:pPr>
        <w:spacing w:before="240" w:after="240" w:line="240" w:lineRule="auto"/>
        <w:jc w:val="both"/>
        <w:rPr>
          <w:rFonts w:ascii="Helvetica" w:eastAsia="Helvetica" w:hAnsi="Helvetica" w:cs="Helvetica"/>
          <w:b/>
          <w:bCs/>
          <w:caps/>
          <w:color w:val="9EADC1"/>
          <w:sz w:val="44"/>
          <w:szCs w:val="44"/>
        </w:rPr>
      </w:pPr>
      <w:r>
        <w:rPr>
          <w:rFonts w:ascii="Helvetica" w:eastAsiaTheme="minorEastAsia" w:hAnsi="Helvetica" w:cs="Helvetica"/>
          <w:color w:val="051C2C"/>
          <w:sz w:val="24"/>
          <w:szCs w:val="24"/>
        </w:rPr>
        <w:softHyphen/>
      </w:r>
      <w:r>
        <w:rPr>
          <w:rFonts w:ascii="Helvetica" w:eastAsiaTheme="minorEastAsia" w:hAnsi="Helvetica" w:cs="Helvetica"/>
          <w:color w:val="051C2C"/>
          <w:sz w:val="24"/>
          <w:szCs w:val="24"/>
        </w:rPr>
        <w:softHyphen/>
      </w:r>
      <w:r>
        <w:rPr>
          <w:rFonts w:ascii="Helvetica" w:eastAsiaTheme="minorEastAsia" w:hAnsi="Helvetica" w:cs="Helvetica"/>
          <w:color w:val="051C2C"/>
          <w:sz w:val="24"/>
          <w:szCs w:val="24"/>
        </w:rPr>
        <w:softHyphen/>
      </w:r>
      <w:r>
        <w:rPr>
          <w:rFonts w:ascii="Helvetica" w:eastAsiaTheme="minorEastAsia" w:hAnsi="Helvetica" w:cs="Helvetica"/>
          <w:color w:val="051C2C"/>
          <w:sz w:val="24"/>
          <w:szCs w:val="24"/>
        </w:rPr>
        <w:softHyphen/>
      </w:r>
      <w:r>
        <w:rPr>
          <w:rFonts w:ascii="Helvetica" w:eastAsiaTheme="minorEastAsia" w:hAnsi="Helvetica" w:cs="Helvetica"/>
          <w:color w:val="051C2C"/>
          <w:sz w:val="24"/>
          <w:szCs w:val="24"/>
        </w:rPr>
        <w:softHyphen/>
      </w:r>
      <w:r>
        <w:rPr>
          <w:rFonts w:ascii="Helvetica" w:eastAsiaTheme="minorEastAsia" w:hAnsi="Helvetica" w:cs="Helvetica"/>
          <w:color w:val="051C2C"/>
          <w:sz w:val="24"/>
          <w:szCs w:val="24"/>
        </w:rPr>
        <w:softHyphen/>
      </w:r>
      <w:r>
        <w:rPr>
          <w:rFonts w:ascii="Helvetica" w:eastAsiaTheme="minorEastAsia" w:hAnsi="Helvetica" w:cs="Helvetica"/>
          <w:color w:val="051C2C"/>
          <w:sz w:val="24"/>
          <w:szCs w:val="24"/>
        </w:rPr>
        <w:softHyphen/>
      </w:r>
      <w:r>
        <w:rPr>
          <w:rFonts w:ascii="Helvetica" w:eastAsiaTheme="minorEastAsia" w:hAnsi="Helvetica" w:cs="Helvetica"/>
          <w:color w:val="051C2C"/>
          <w:sz w:val="24"/>
          <w:szCs w:val="24"/>
        </w:rPr>
        <w:softHyphen/>
      </w:r>
      <w:r>
        <w:rPr>
          <w:rFonts w:ascii="Helvetica" w:eastAsiaTheme="minorEastAsia" w:hAnsi="Helvetica" w:cs="Helvetica"/>
          <w:color w:val="051C2C"/>
          <w:sz w:val="24"/>
          <w:szCs w:val="24"/>
        </w:rPr>
        <w:softHyphen/>
      </w:r>
      <w:r>
        <w:rPr>
          <w:rFonts w:ascii="Helvetica" w:eastAsiaTheme="minorEastAsia" w:hAnsi="Helvetica" w:cs="Helvetica"/>
          <w:color w:val="051C2C"/>
          <w:sz w:val="24"/>
          <w:szCs w:val="24"/>
        </w:rPr>
        <w:softHyphen/>
      </w:r>
      <w:r>
        <w:rPr>
          <w:rFonts w:ascii="Helvetica" w:eastAsiaTheme="minorEastAsia" w:hAnsi="Helvetica" w:cs="Helvetica"/>
          <w:color w:val="051C2C"/>
          <w:sz w:val="24"/>
          <w:szCs w:val="24"/>
        </w:rPr>
        <w:softHyphen/>
      </w:r>
      <w:r>
        <w:rPr>
          <w:rFonts w:ascii="Helvetica" w:eastAsiaTheme="minorEastAsia" w:hAnsi="Helvetica" w:cs="Helvetica"/>
          <w:color w:val="051C2C"/>
          <w:sz w:val="24"/>
          <w:szCs w:val="24"/>
        </w:rPr>
        <w:softHyphen/>
      </w:r>
      <w:r>
        <w:rPr>
          <w:rFonts w:ascii="Helvetica" w:eastAsiaTheme="minorEastAsia" w:hAnsi="Helvetica" w:cs="Helvetica"/>
          <w:color w:val="051C2C"/>
          <w:sz w:val="24"/>
          <w:szCs w:val="24"/>
        </w:rPr>
        <w:softHyphen/>
      </w:r>
      <w:r>
        <w:rPr>
          <w:rFonts w:ascii="Helvetica" w:eastAsiaTheme="minorEastAsia" w:hAnsi="Helvetica" w:cs="Helvetica"/>
          <w:color w:val="051C2C"/>
          <w:sz w:val="24"/>
          <w:szCs w:val="24"/>
        </w:rPr>
        <w:softHyphen/>
      </w:r>
      <w:r>
        <w:rPr>
          <w:rFonts w:ascii="Helvetica" w:eastAsiaTheme="minorEastAsia" w:hAnsi="Helvetica" w:cs="Helvetica"/>
          <w:color w:val="051C2C"/>
          <w:sz w:val="24"/>
          <w:szCs w:val="24"/>
        </w:rPr>
        <w:softHyphen/>
      </w:r>
      <w:r>
        <w:rPr>
          <w:rFonts w:ascii="Helvetica" w:eastAsiaTheme="minorEastAsia" w:hAnsi="Helvetica" w:cs="Helvetica"/>
          <w:color w:val="051C2C"/>
          <w:sz w:val="24"/>
          <w:szCs w:val="24"/>
        </w:rPr>
        <w:softHyphen/>
      </w:r>
      <w:r>
        <w:rPr>
          <w:rFonts w:ascii="Helvetica" w:eastAsiaTheme="minorEastAsia" w:hAnsi="Helvetica" w:cs="Helvetica"/>
          <w:color w:val="051C2C"/>
          <w:sz w:val="24"/>
          <w:szCs w:val="24"/>
        </w:rPr>
        <w:softHyphen/>
      </w:r>
      <w:r>
        <w:rPr>
          <w:rFonts w:ascii="Helvetica" w:eastAsiaTheme="minorEastAsia" w:hAnsi="Helvetica" w:cs="Helvetica"/>
          <w:color w:val="051C2C"/>
          <w:sz w:val="24"/>
          <w:szCs w:val="24"/>
        </w:rPr>
        <w:softHyphen/>
      </w:r>
      <w:r>
        <w:rPr>
          <w:rFonts w:ascii="Helvetica" w:eastAsiaTheme="minorEastAsia" w:hAnsi="Helvetica" w:cs="Helvetica"/>
          <w:color w:val="051C2C"/>
          <w:sz w:val="24"/>
          <w:szCs w:val="24"/>
        </w:rPr>
        <w:softHyphen/>
      </w:r>
      <w:r>
        <w:rPr>
          <w:rFonts w:ascii="Helvetica" w:eastAsiaTheme="minorEastAsia" w:hAnsi="Helvetica" w:cs="Helvetica"/>
          <w:color w:val="051C2C"/>
          <w:sz w:val="24"/>
          <w:szCs w:val="24"/>
        </w:rPr>
        <w:softHyphen/>
      </w:r>
      <w:r w:rsidR="009134B2">
        <w:rPr>
          <w:rFonts w:ascii="Helvetica" w:eastAsiaTheme="minorEastAsia" w:hAnsi="Helvetica" w:cs="Helvetica"/>
          <w:color w:val="051C2C"/>
          <w:sz w:val="24"/>
          <w:szCs w:val="24"/>
        </w:rPr>
        <w:t>The Department does not require the following certificate from applicants. This certificate is offered to attorneys as an example if they choose to require this from their client/applicant.</w:t>
      </w:r>
    </w:p>
    <w:p w14:paraId="295A3F86" w14:textId="77777777" w:rsidR="007B1F26" w:rsidRDefault="007B1F26">
      <w:pPr>
        <w:rPr>
          <w:rFonts w:ascii="Helvetica" w:eastAsia="Helvetica" w:hAnsi="Helvetica" w:cs="Helvetica"/>
          <w:b/>
          <w:bCs/>
          <w:caps/>
          <w:color w:val="9EADC1"/>
          <w:sz w:val="44"/>
          <w:szCs w:val="44"/>
        </w:rPr>
      </w:pPr>
      <w:r>
        <w:rPr>
          <w:rFonts w:ascii="Helvetica" w:eastAsia="Helvetica" w:hAnsi="Helvetica" w:cs="Helvetica"/>
          <w:b/>
          <w:bCs/>
          <w:caps/>
          <w:color w:val="9EADC1"/>
          <w:sz w:val="44"/>
          <w:szCs w:val="44"/>
        </w:rPr>
        <w:br w:type="page"/>
      </w:r>
    </w:p>
    <w:p w14:paraId="7ADA9F58" w14:textId="18AFBFB5" w:rsidR="005B7160" w:rsidRPr="009F33EC" w:rsidRDefault="005B7160" w:rsidP="0014196D">
      <w:pPr>
        <w:pStyle w:val="Heading2"/>
        <w:rPr>
          <w:rFonts w:eastAsia="Helvetica"/>
        </w:rPr>
      </w:pPr>
      <w:r w:rsidRPr="009F33EC">
        <w:rPr>
          <w:rFonts w:eastAsia="Helvetica"/>
        </w:rPr>
        <w:t>Applicant’s Certificate of Past and Present Legal Proceedings</w:t>
      </w:r>
    </w:p>
    <w:p w14:paraId="0DBDF131" w14:textId="77777777" w:rsidR="002A04C9" w:rsidRPr="0095261B" w:rsidRDefault="002A04C9" w:rsidP="00E64C6E">
      <w:pPr>
        <w:spacing w:after="240" w:line="240" w:lineRule="auto"/>
        <w:jc w:val="both"/>
        <w:rPr>
          <w:rFonts w:ascii="Helvetica" w:eastAsiaTheme="minorEastAsia" w:hAnsi="Helvetica" w:cs="Helvetica"/>
          <w:color w:val="051C2C"/>
          <w:sz w:val="24"/>
          <w:szCs w:val="24"/>
        </w:rPr>
      </w:pPr>
      <w:r w:rsidRPr="0095261B">
        <w:rPr>
          <w:rFonts w:ascii="Helvetica" w:eastAsiaTheme="minorEastAsia" w:hAnsi="Helvetica" w:cs="Helvetica"/>
          <w:color w:val="051C2C"/>
          <w:sz w:val="24"/>
          <w:szCs w:val="24"/>
        </w:rPr>
        <w:t xml:space="preserve">[Date] </w:t>
      </w:r>
    </w:p>
    <w:p w14:paraId="4ADA8F96" w14:textId="6FCE2730" w:rsidR="002A04C9" w:rsidRPr="0095261B" w:rsidRDefault="002A04C9" w:rsidP="0014196D">
      <w:pPr>
        <w:spacing w:before="240" w:after="240" w:line="240" w:lineRule="auto"/>
        <w:rPr>
          <w:rFonts w:ascii="Helvetica" w:eastAsiaTheme="minorEastAsia" w:hAnsi="Helvetica" w:cs="Helvetica"/>
          <w:color w:val="051C2C"/>
          <w:sz w:val="24"/>
          <w:szCs w:val="24"/>
        </w:rPr>
      </w:pPr>
      <w:r>
        <w:rPr>
          <w:rFonts w:ascii="Helvetica" w:eastAsiaTheme="minorEastAsia" w:hAnsi="Helvetica" w:cs="Helvetica"/>
          <w:color w:val="051C2C"/>
          <w:sz w:val="24"/>
          <w:szCs w:val="24"/>
        </w:rPr>
        <w:t>Applicant</w:t>
      </w:r>
      <w:r w:rsidR="0014196D">
        <w:rPr>
          <w:rFonts w:ascii="Helvetica" w:eastAsiaTheme="minorEastAsia" w:hAnsi="Helvetica" w:cs="Helvetica"/>
          <w:color w:val="051C2C"/>
          <w:sz w:val="24"/>
          <w:szCs w:val="24"/>
        </w:rPr>
        <w:t xml:space="preserve"> </w:t>
      </w:r>
      <w:r w:rsidR="00586FC0">
        <w:rPr>
          <w:rFonts w:ascii="Helvetica" w:eastAsiaTheme="minorEastAsia" w:hAnsi="Helvetica" w:cs="Helvetica"/>
          <w:color w:val="051C2C"/>
          <w:sz w:val="24"/>
          <w:szCs w:val="24"/>
        </w:rPr>
        <w:t>Representative</w:t>
      </w:r>
      <w:r w:rsidR="0014196D">
        <w:rPr>
          <w:rFonts w:ascii="Helvetica" w:eastAsiaTheme="minorEastAsia" w:hAnsi="Helvetica" w:cs="Helvetica"/>
          <w:color w:val="051C2C"/>
          <w:sz w:val="24"/>
          <w:szCs w:val="24"/>
        </w:rPr>
        <w:br/>
      </w:r>
      <w:r w:rsidR="00586FC0">
        <w:rPr>
          <w:rFonts w:ascii="Helvetica" w:eastAsiaTheme="minorEastAsia" w:hAnsi="Helvetica" w:cs="Helvetica"/>
          <w:color w:val="051C2C"/>
          <w:sz w:val="24"/>
          <w:szCs w:val="24"/>
        </w:rPr>
        <w:t xml:space="preserve">Applicant </w:t>
      </w:r>
      <w:r>
        <w:rPr>
          <w:rFonts w:ascii="Helvetica" w:eastAsiaTheme="minorEastAsia" w:hAnsi="Helvetica" w:cs="Helvetica"/>
          <w:color w:val="051C2C"/>
          <w:sz w:val="24"/>
          <w:szCs w:val="24"/>
        </w:rPr>
        <w:t>Name</w:t>
      </w:r>
      <w:r w:rsidR="00586FC0">
        <w:rPr>
          <w:rFonts w:ascii="Helvetica" w:eastAsiaTheme="minorEastAsia" w:hAnsi="Helvetica" w:cs="Helvetica"/>
          <w:color w:val="051C2C"/>
          <w:sz w:val="24"/>
          <w:szCs w:val="24"/>
        </w:rPr>
        <w:t xml:space="preserve"> and address</w:t>
      </w:r>
    </w:p>
    <w:p w14:paraId="05F38C4F" w14:textId="67B12CB4" w:rsidR="002A04C9" w:rsidRPr="0095261B" w:rsidRDefault="002A04C9" w:rsidP="00E64C6E">
      <w:pPr>
        <w:spacing w:before="240" w:after="0" w:line="240" w:lineRule="auto"/>
        <w:jc w:val="both"/>
        <w:rPr>
          <w:rFonts w:ascii="Helvetica" w:eastAsiaTheme="minorEastAsia" w:hAnsi="Helvetica" w:cs="Helvetica"/>
          <w:color w:val="051C2C"/>
          <w:sz w:val="24"/>
          <w:szCs w:val="24"/>
        </w:rPr>
      </w:pPr>
      <w:r w:rsidRPr="0095261B">
        <w:rPr>
          <w:rFonts w:ascii="Helvetica" w:eastAsiaTheme="minorEastAsia" w:hAnsi="Helvetica" w:cs="Helvetica"/>
          <w:color w:val="051C2C"/>
          <w:sz w:val="24"/>
          <w:szCs w:val="24"/>
        </w:rPr>
        <w:t xml:space="preserve">Re: </w:t>
      </w:r>
      <w:r>
        <w:rPr>
          <w:rFonts w:ascii="Helvetica" w:eastAsiaTheme="minorEastAsia" w:hAnsi="Helvetica" w:cs="Helvetica"/>
          <w:color w:val="051C2C"/>
          <w:sz w:val="24"/>
          <w:szCs w:val="24"/>
        </w:rPr>
        <w:t xml:space="preserve">Certificate of Past and Present Legal Proceedings, </w:t>
      </w:r>
      <w:r w:rsidRPr="0095261B">
        <w:rPr>
          <w:rFonts w:ascii="Helvetica" w:eastAsiaTheme="minorEastAsia" w:hAnsi="Helvetica" w:cs="Helvetica"/>
          <w:color w:val="051C2C"/>
          <w:sz w:val="24"/>
          <w:szCs w:val="24"/>
        </w:rPr>
        <w:t xml:space="preserve">BEAD Program Application </w:t>
      </w:r>
      <w:r>
        <w:rPr>
          <w:rFonts w:ascii="Helvetica" w:eastAsiaTheme="minorEastAsia" w:hAnsi="Helvetica" w:cs="Helvetica"/>
          <w:color w:val="051C2C"/>
          <w:sz w:val="24"/>
          <w:szCs w:val="24"/>
        </w:rPr>
        <w:t>No XXX</w:t>
      </w:r>
    </w:p>
    <w:p w14:paraId="72D735EC" w14:textId="1F8C43BE" w:rsidR="00545C1A" w:rsidRDefault="00295C5A" w:rsidP="007B1F26">
      <w:pPr>
        <w:spacing w:before="240" w:after="240" w:line="240" w:lineRule="auto"/>
        <w:jc w:val="both"/>
        <w:rPr>
          <w:rFonts w:ascii="Helvetica" w:eastAsiaTheme="minorEastAsia" w:hAnsi="Helvetica" w:cs="Helvetica"/>
          <w:color w:val="051C2C"/>
          <w:sz w:val="24"/>
          <w:szCs w:val="24"/>
        </w:rPr>
      </w:pPr>
      <w:r>
        <w:rPr>
          <w:rFonts w:ascii="Helvetica" w:eastAsiaTheme="minorEastAsia" w:hAnsi="Helvetica" w:cs="Helvetica"/>
          <w:color w:val="051C2C"/>
          <w:sz w:val="24"/>
          <w:szCs w:val="24"/>
        </w:rPr>
        <w:t>I, (full legal name) ___________, certify that I am an authorized representative of (Applicant) ________</w:t>
      </w:r>
      <w:r w:rsidR="001742C6">
        <w:rPr>
          <w:rFonts w:ascii="Helvetica" w:eastAsiaTheme="minorEastAsia" w:hAnsi="Helvetica" w:cs="Helvetica"/>
          <w:color w:val="051C2C"/>
          <w:sz w:val="24"/>
          <w:szCs w:val="24"/>
        </w:rPr>
        <w:t>. T</w:t>
      </w:r>
      <w:r w:rsidR="00545C1A" w:rsidRPr="00545C1A">
        <w:rPr>
          <w:rFonts w:ascii="Helvetica" w:eastAsiaTheme="minorEastAsia" w:hAnsi="Helvetica" w:cs="Helvetica"/>
          <w:color w:val="051C2C"/>
          <w:sz w:val="24"/>
          <w:szCs w:val="24"/>
        </w:rPr>
        <w:t xml:space="preserve">he </w:t>
      </w:r>
      <w:r w:rsidR="00545C1A">
        <w:rPr>
          <w:rFonts w:ascii="Helvetica" w:eastAsiaTheme="minorEastAsia" w:hAnsi="Helvetica" w:cs="Helvetica"/>
          <w:color w:val="051C2C"/>
          <w:sz w:val="24"/>
          <w:szCs w:val="24"/>
        </w:rPr>
        <w:t>Applicant</w:t>
      </w:r>
      <w:r w:rsidR="00545C1A" w:rsidRPr="00545C1A">
        <w:rPr>
          <w:rFonts w:ascii="Helvetica" w:eastAsiaTheme="minorEastAsia" w:hAnsi="Helvetica" w:cs="Helvetica"/>
          <w:color w:val="051C2C"/>
          <w:sz w:val="24"/>
          <w:szCs w:val="24"/>
        </w:rPr>
        <w:t xml:space="preserve"> is providing the certification set out below and agrees to comply with the requirements of </w:t>
      </w:r>
      <w:r w:rsidR="009134B2" w:rsidRPr="005E2C37">
        <w:rPr>
          <w:rFonts w:ascii="Helvetica" w:eastAsiaTheme="minorEastAsia" w:hAnsi="Helvetica" w:cs="Helvetica"/>
          <w:color w:val="051C2C"/>
          <w:sz w:val="24"/>
          <w:szCs w:val="24"/>
        </w:rPr>
        <w:t xml:space="preserve">the </w:t>
      </w:r>
      <w:r w:rsidR="009134B2">
        <w:rPr>
          <w:rFonts w:ascii="Helvetica" w:eastAsiaTheme="minorEastAsia" w:hAnsi="Helvetica" w:cs="Helvetica"/>
          <w:color w:val="051C2C"/>
          <w:sz w:val="24"/>
          <w:szCs w:val="24"/>
        </w:rPr>
        <w:t>Department and is supported by Montana’s Initial Proposal Volume 2, 2.4.14, p.76-77</w:t>
      </w:r>
      <w:r w:rsidR="00545C1A">
        <w:rPr>
          <w:rFonts w:ascii="Helvetica" w:eastAsiaTheme="minorEastAsia" w:hAnsi="Helvetica" w:cs="Helvetica"/>
          <w:color w:val="051C2C"/>
          <w:sz w:val="24"/>
          <w:szCs w:val="24"/>
        </w:rPr>
        <w:t>.</w:t>
      </w:r>
      <w:r w:rsidR="00545C1A" w:rsidRPr="00545C1A">
        <w:rPr>
          <w:rFonts w:ascii="Helvetica" w:eastAsiaTheme="minorEastAsia" w:hAnsi="Helvetica" w:cs="Helvetica"/>
          <w:color w:val="051C2C"/>
          <w:sz w:val="24"/>
          <w:szCs w:val="24"/>
        </w:rPr>
        <w:t xml:space="preserve"> </w:t>
      </w:r>
    </w:p>
    <w:p w14:paraId="0EA01410" w14:textId="54126798" w:rsidR="00E40EA2" w:rsidRDefault="00E40EA2" w:rsidP="00E64C6E">
      <w:pPr>
        <w:numPr>
          <w:ilvl w:val="0"/>
          <w:numId w:val="8"/>
        </w:numPr>
        <w:spacing w:before="240" w:after="240" w:line="240" w:lineRule="auto"/>
        <w:jc w:val="both"/>
        <w:rPr>
          <w:rFonts w:ascii="Helvetica" w:eastAsiaTheme="minorEastAsia" w:hAnsi="Helvetica" w:cs="Helvetica"/>
          <w:color w:val="051C2C"/>
          <w:sz w:val="24"/>
          <w:szCs w:val="24"/>
        </w:rPr>
      </w:pPr>
      <w:r>
        <w:rPr>
          <w:rFonts w:ascii="Helvetica" w:eastAsiaTheme="minorEastAsia" w:hAnsi="Helvetica" w:cs="Helvetica"/>
          <w:color w:val="051C2C"/>
          <w:sz w:val="24"/>
          <w:szCs w:val="24"/>
        </w:rPr>
        <w:t xml:space="preserve">Applicant </w:t>
      </w:r>
      <w:r w:rsidR="00545C1A" w:rsidRPr="00E40EA2">
        <w:rPr>
          <w:rFonts w:ascii="Helvetica" w:eastAsiaTheme="minorEastAsia" w:hAnsi="Helvetica" w:cs="Helvetica"/>
          <w:color w:val="051C2C"/>
          <w:sz w:val="24"/>
          <w:szCs w:val="24"/>
        </w:rPr>
        <w:t>certifi</w:t>
      </w:r>
      <w:r>
        <w:rPr>
          <w:rFonts w:ascii="Helvetica" w:eastAsiaTheme="minorEastAsia" w:hAnsi="Helvetica" w:cs="Helvetica"/>
          <w:color w:val="051C2C"/>
          <w:sz w:val="24"/>
          <w:szCs w:val="24"/>
        </w:rPr>
        <w:t>es</w:t>
      </w:r>
      <w:r w:rsidR="00F4117B">
        <w:rPr>
          <w:rFonts w:ascii="Helvetica" w:eastAsiaTheme="minorEastAsia" w:hAnsi="Helvetica" w:cs="Helvetica"/>
          <w:color w:val="051C2C"/>
          <w:sz w:val="24"/>
          <w:szCs w:val="24"/>
        </w:rPr>
        <w:t xml:space="preserve"> </w:t>
      </w:r>
      <w:r w:rsidR="00577C74" w:rsidRPr="00577C74">
        <w:rPr>
          <w:rFonts w:ascii="Helvetica" w:eastAsiaTheme="minorEastAsia" w:hAnsi="Helvetica" w:cs="Helvetica"/>
          <w:color w:val="051C2C"/>
          <w:sz w:val="24"/>
          <w:szCs w:val="24"/>
        </w:rPr>
        <w:t xml:space="preserve">that neither </w:t>
      </w:r>
      <w:r w:rsidR="001742C6">
        <w:rPr>
          <w:rFonts w:ascii="Helvetica" w:eastAsiaTheme="minorEastAsia" w:hAnsi="Helvetica" w:cs="Helvetica"/>
          <w:color w:val="051C2C"/>
          <w:sz w:val="24"/>
          <w:szCs w:val="24"/>
        </w:rPr>
        <w:t>Applicant</w:t>
      </w:r>
      <w:r w:rsidR="00577C74" w:rsidRPr="00577C74">
        <w:rPr>
          <w:rFonts w:ascii="Helvetica" w:eastAsiaTheme="minorEastAsia" w:hAnsi="Helvetica" w:cs="Helvetica"/>
          <w:color w:val="051C2C"/>
          <w:sz w:val="24"/>
          <w:szCs w:val="24"/>
        </w:rPr>
        <w:t xml:space="preserve"> nor its principals is presently debarred, suspended, proposed for debarment, declared ineligible, or voluntarily excluded from participating in covered transactions by any federal department or agency</w:t>
      </w:r>
      <w:r w:rsidR="001742C6" w:rsidRPr="001742C6">
        <w:t xml:space="preserve"> </w:t>
      </w:r>
      <w:r w:rsidR="001742C6" w:rsidRPr="001742C6">
        <w:rPr>
          <w:rFonts w:ascii="Helvetica" w:eastAsiaTheme="minorEastAsia" w:hAnsi="Helvetica" w:cs="Helvetica"/>
          <w:color w:val="051C2C"/>
          <w:sz w:val="24"/>
          <w:szCs w:val="24"/>
        </w:rPr>
        <w:t>or otherwise ineligible to participate in the BEAD grant funding opportunity</w:t>
      </w:r>
      <w:r>
        <w:rPr>
          <w:rFonts w:ascii="Helvetica" w:eastAsiaTheme="minorEastAsia" w:hAnsi="Helvetica" w:cs="Helvetica"/>
          <w:color w:val="051C2C"/>
          <w:sz w:val="24"/>
          <w:szCs w:val="24"/>
        </w:rPr>
        <w:t xml:space="preserve">. </w:t>
      </w:r>
      <w:r w:rsidR="00F4117B">
        <w:rPr>
          <w:rFonts w:ascii="Helvetica" w:eastAsiaTheme="minorEastAsia" w:hAnsi="Helvetica" w:cs="Helvetica"/>
          <w:color w:val="051C2C"/>
          <w:sz w:val="24"/>
          <w:szCs w:val="24"/>
        </w:rPr>
        <w:t>(</w:t>
      </w:r>
      <w:r w:rsidR="00F4117B" w:rsidRPr="00F4117B">
        <w:rPr>
          <w:rFonts w:ascii="Helvetica" w:eastAsiaTheme="minorEastAsia" w:hAnsi="Helvetica" w:cs="Helvetica"/>
          <w:color w:val="051C2C"/>
          <w:sz w:val="24"/>
          <w:szCs w:val="24"/>
        </w:rPr>
        <w:t>The terms transaction, civil judgment, debarment, suspension, ineligible, participant, person, principal, and voluntarily excluded, as used in this clause, are defined in 2 C.F.R. Parts 180, 1200 and 1326</w:t>
      </w:r>
      <w:r w:rsidR="00F4117B">
        <w:rPr>
          <w:rFonts w:ascii="Helvetica" w:eastAsiaTheme="minorEastAsia" w:hAnsi="Helvetica" w:cs="Helvetica"/>
          <w:color w:val="051C2C"/>
          <w:sz w:val="24"/>
          <w:szCs w:val="24"/>
        </w:rPr>
        <w:t>)</w:t>
      </w:r>
      <w:r w:rsidR="001742C6">
        <w:rPr>
          <w:rFonts w:ascii="Helvetica" w:eastAsiaTheme="minorEastAsia" w:hAnsi="Helvetica" w:cs="Helvetica"/>
          <w:color w:val="051C2C"/>
          <w:sz w:val="24"/>
          <w:szCs w:val="24"/>
        </w:rPr>
        <w:t>.</w:t>
      </w:r>
    </w:p>
    <w:p w14:paraId="475EFEB7" w14:textId="3EF611BF" w:rsidR="00F4117B" w:rsidRDefault="00F4117B" w:rsidP="00E64C6E">
      <w:pPr>
        <w:numPr>
          <w:ilvl w:val="0"/>
          <w:numId w:val="8"/>
        </w:numPr>
        <w:spacing w:before="240" w:after="240" w:line="240" w:lineRule="auto"/>
        <w:jc w:val="both"/>
        <w:rPr>
          <w:rFonts w:ascii="Helvetica" w:eastAsiaTheme="minorEastAsia" w:hAnsi="Helvetica" w:cs="Helvetica"/>
          <w:color w:val="051C2C"/>
          <w:sz w:val="24"/>
          <w:szCs w:val="24"/>
        </w:rPr>
      </w:pPr>
      <w:r>
        <w:rPr>
          <w:rFonts w:ascii="Helvetica" w:eastAsiaTheme="minorEastAsia" w:hAnsi="Helvetica" w:cs="Helvetica"/>
          <w:color w:val="051C2C"/>
          <w:sz w:val="24"/>
          <w:szCs w:val="24"/>
        </w:rPr>
        <w:t>Applicant certifies that to its knowledge there are no</w:t>
      </w:r>
      <w:r w:rsidRPr="0095261B">
        <w:rPr>
          <w:rFonts w:ascii="Helvetica" w:eastAsiaTheme="minorEastAsia" w:hAnsi="Helvetica" w:cs="Helvetica"/>
          <w:color w:val="051C2C"/>
          <w:sz w:val="24"/>
          <w:szCs w:val="24"/>
        </w:rPr>
        <w:t xml:space="preserve"> legal proceedings</w:t>
      </w:r>
      <w:r>
        <w:rPr>
          <w:rFonts w:ascii="Helvetica" w:eastAsiaTheme="minorEastAsia" w:hAnsi="Helvetica" w:cs="Helvetica"/>
          <w:color w:val="051C2C"/>
          <w:sz w:val="24"/>
          <w:szCs w:val="24"/>
        </w:rPr>
        <w:t xml:space="preserve"> </w:t>
      </w:r>
      <w:r w:rsidR="001742C6">
        <w:rPr>
          <w:rFonts w:ascii="Helvetica" w:eastAsiaTheme="minorEastAsia" w:hAnsi="Helvetica" w:cs="Helvetica"/>
          <w:color w:val="051C2C"/>
          <w:sz w:val="24"/>
          <w:szCs w:val="24"/>
        </w:rPr>
        <w:t xml:space="preserve">which </w:t>
      </w:r>
      <w:r>
        <w:rPr>
          <w:rFonts w:ascii="Helvetica" w:eastAsiaTheme="minorEastAsia" w:hAnsi="Helvetica" w:cs="Helvetica"/>
          <w:color w:val="051C2C"/>
          <w:sz w:val="24"/>
          <w:szCs w:val="24"/>
        </w:rPr>
        <w:t xml:space="preserve">have occurred in the past or are currently </w:t>
      </w:r>
      <w:proofErr w:type="gramStart"/>
      <w:r>
        <w:rPr>
          <w:rFonts w:ascii="Helvetica" w:eastAsiaTheme="minorEastAsia" w:hAnsi="Helvetica" w:cs="Helvetica"/>
          <w:color w:val="051C2C"/>
          <w:sz w:val="24"/>
          <w:szCs w:val="24"/>
        </w:rPr>
        <w:t>pending;</w:t>
      </w:r>
      <w:proofErr w:type="gramEnd"/>
      <w:r>
        <w:rPr>
          <w:rFonts w:ascii="Helvetica" w:eastAsiaTheme="minorEastAsia" w:hAnsi="Helvetica" w:cs="Helvetica"/>
          <w:color w:val="051C2C"/>
          <w:sz w:val="24"/>
          <w:szCs w:val="24"/>
        </w:rPr>
        <w:t xml:space="preserve"> OR</w:t>
      </w:r>
    </w:p>
    <w:p w14:paraId="225E8EF2" w14:textId="5EE15394" w:rsidR="00F4117B" w:rsidRDefault="00F4117B" w:rsidP="00E64C6E">
      <w:pPr>
        <w:numPr>
          <w:ilvl w:val="0"/>
          <w:numId w:val="8"/>
        </w:numPr>
        <w:spacing w:before="240" w:after="240" w:line="240" w:lineRule="auto"/>
        <w:jc w:val="both"/>
        <w:rPr>
          <w:rFonts w:ascii="Helvetica" w:eastAsiaTheme="minorEastAsia" w:hAnsi="Helvetica" w:cs="Helvetica"/>
          <w:color w:val="051C2C"/>
          <w:sz w:val="24"/>
          <w:szCs w:val="24"/>
        </w:rPr>
      </w:pPr>
      <w:r>
        <w:rPr>
          <w:rFonts w:ascii="Helvetica" w:eastAsiaTheme="minorEastAsia" w:hAnsi="Helvetica" w:cs="Helvetica"/>
          <w:color w:val="051C2C"/>
          <w:sz w:val="24"/>
          <w:szCs w:val="24"/>
        </w:rPr>
        <w:t xml:space="preserve">Applicant discloses the following violations or other adverse legal proceedings against Applicant in the past or </w:t>
      </w:r>
      <w:r w:rsidR="00582D78">
        <w:rPr>
          <w:rFonts w:ascii="Helvetica" w:eastAsiaTheme="minorEastAsia" w:hAnsi="Helvetica" w:cs="Helvetica"/>
          <w:color w:val="051C2C"/>
          <w:sz w:val="24"/>
          <w:szCs w:val="24"/>
        </w:rPr>
        <w:t xml:space="preserve">which are </w:t>
      </w:r>
      <w:r>
        <w:rPr>
          <w:rFonts w:ascii="Helvetica" w:eastAsiaTheme="minorEastAsia" w:hAnsi="Helvetica" w:cs="Helvetica"/>
          <w:color w:val="051C2C"/>
          <w:sz w:val="24"/>
          <w:szCs w:val="24"/>
        </w:rPr>
        <w:t>currently pending</w:t>
      </w:r>
      <w:r w:rsidR="002A04C9">
        <w:rPr>
          <w:rFonts w:ascii="Helvetica" w:eastAsiaTheme="minorEastAsia" w:hAnsi="Helvetica" w:cs="Helvetica"/>
          <w:color w:val="051C2C"/>
          <w:sz w:val="24"/>
          <w:szCs w:val="24"/>
        </w:rPr>
        <w:t>:</w:t>
      </w:r>
    </w:p>
    <w:p w14:paraId="209E92F0" w14:textId="721888F3" w:rsidR="00F4117B" w:rsidRDefault="00F4117B" w:rsidP="00E64C6E">
      <w:pPr>
        <w:numPr>
          <w:ilvl w:val="0"/>
          <w:numId w:val="9"/>
        </w:numPr>
        <w:spacing w:before="240" w:after="240" w:line="240" w:lineRule="auto"/>
        <w:jc w:val="both"/>
        <w:rPr>
          <w:rFonts w:ascii="Helvetica" w:eastAsiaTheme="minorEastAsia" w:hAnsi="Helvetica" w:cs="Helvetica"/>
          <w:color w:val="051C2C"/>
          <w:sz w:val="24"/>
          <w:szCs w:val="24"/>
        </w:rPr>
      </w:pPr>
      <w:r>
        <w:rPr>
          <w:rFonts w:ascii="Helvetica" w:eastAsiaTheme="minorEastAsia" w:hAnsi="Helvetica" w:cs="Helvetica"/>
          <w:color w:val="051C2C"/>
          <w:sz w:val="24"/>
          <w:szCs w:val="24"/>
        </w:rPr>
        <w:t xml:space="preserve">Legal proceeding No. </w:t>
      </w:r>
      <w:r w:rsidR="00586FC0">
        <w:rPr>
          <w:rFonts w:ascii="Helvetica" w:eastAsiaTheme="minorEastAsia" w:hAnsi="Helvetica" w:cs="Helvetica"/>
          <w:color w:val="051C2C"/>
          <w:sz w:val="24"/>
          <w:szCs w:val="24"/>
        </w:rPr>
        <w:t>1</w:t>
      </w:r>
      <w:r>
        <w:rPr>
          <w:rFonts w:ascii="Helvetica" w:eastAsiaTheme="minorEastAsia" w:hAnsi="Helvetica" w:cs="Helvetica"/>
          <w:color w:val="051C2C"/>
          <w:sz w:val="24"/>
          <w:szCs w:val="24"/>
        </w:rPr>
        <w:t xml:space="preserve">, </w:t>
      </w:r>
    </w:p>
    <w:p w14:paraId="551C9C00" w14:textId="0E90C2C8" w:rsidR="00586FC0" w:rsidRDefault="00586FC0" w:rsidP="00E64C6E">
      <w:pPr>
        <w:numPr>
          <w:ilvl w:val="0"/>
          <w:numId w:val="9"/>
        </w:numPr>
        <w:spacing w:before="240" w:after="240" w:line="240" w:lineRule="auto"/>
        <w:jc w:val="both"/>
        <w:rPr>
          <w:rFonts w:ascii="Helvetica" w:eastAsiaTheme="minorEastAsia" w:hAnsi="Helvetica" w:cs="Helvetica"/>
          <w:color w:val="051C2C"/>
          <w:sz w:val="24"/>
          <w:szCs w:val="24"/>
        </w:rPr>
      </w:pPr>
      <w:r>
        <w:rPr>
          <w:rFonts w:ascii="Helvetica" w:eastAsiaTheme="minorEastAsia" w:hAnsi="Helvetica" w:cs="Helvetica"/>
          <w:color w:val="051C2C"/>
          <w:sz w:val="24"/>
          <w:szCs w:val="24"/>
        </w:rPr>
        <w:t>Legal proceeding No. 2, etc.</w:t>
      </w:r>
    </w:p>
    <w:p w14:paraId="326CA909" w14:textId="79477647" w:rsidR="00CC517B" w:rsidRDefault="00CC517B" w:rsidP="00E64C6E">
      <w:pPr>
        <w:spacing w:before="240" w:after="240" w:line="240" w:lineRule="auto"/>
        <w:jc w:val="both"/>
        <w:rPr>
          <w:rFonts w:ascii="Helvetica" w:eastAsiaTheme="minorEastAsia" w:hAnsi="Helvetica" w:cs="Helvetica"/>
          <w:color w:val="051C2C"/>
          <w:sz w:val="24"/>
          <w:szCs w:val="24"/>
        </w:rPr>
      </w:pPr>
      <w:r w:rsidRPr="00CC517B">
        <w:rPr>
          <w:rFonts w:ascii="Helvetica" w:eastAsiaTheme="minorEastAsia" w:hAnsi="Helvetica" w:cs="Helvetica"/>
          <w:color w:val="051C2C"/>
          <w:sz w:val="24"/>
          <w:szCs w:val="24"/>
        </w:rPr>
        <w:t xml:space="preserve">Applicant understands that if it is later determined that the prospective Applicant knowingly rendered an erroneous certification, </w:t>
      </w:r>
      <w:r w:rsidR="00586FC0">
        <w:rPr>
          <w:rFonts w:ascii="Helvetica" w:eastAsiaTheme="minorEastAsia" w:hAnsi="Helvetica" w:cs="Helvetica"/>
          <w:color w:val="051C2C"/>
          <w:sz w:val="24"/>
          <w:szCs w:val="24"/>
        </w:rPr>
        <w:t xml:space="preserve">which omitted violations or other adverse legal proceedings against Applicant, </w:t>
      </w:r>
      <w:r w:rsidRPr="00CC517B">
        <w:rPr>
          <w:rFonts w:ascii="Helvetica" w:eastAsiaTheme="minorEastAsia" w:hAnsi="Helvetica" w:cs="Helvetica"/>
          <w:color w:val="051C2C"/>
          <w:sz w:val="24"/>
          <w:szCs w:val="24"/>
        </w:rPr>
        <w:t>in addition to other remedies available to the federal government, the State of Montana</w:t>
      </w:r>
      <w:r w:rsidR="00586FC0">
        <w:rPr>
          <w:rFonts w:ascii="Helvetica" w:eastAsiaTheme="minorEastAsia" w:hAnsi="Helvetica" w:cs="Helvetica"/>
          <w:color w:val="051C2C"/>
          <w:sz w:val="24"/>
          <w:szCs w:val="24"/>
        </w:rPr>
        <w:t xml:space="preserve"> or the</w:t>
      </w:r>
      <w:r w:rsidRPr="00CC517B">
        <w:rPr>
          <w:rFonts w:ascii="Helvetica" w:eastAsiaTheme="minorEastAsia" w:hAnsi="Helvetica" w:cs="Helvetica"/>
          <w:color w:val="051C2C"/>
          <w:sz w:val="24"/>
          <w:szCs w:val="24"/>
        </w:rPr>
        <w:t xml:space="preserve"> Department of Administration, </w:t>
      </w:r>
      <w:r w:rsidR="00586FC0">
        <w:rPr>
          <w:rFonts w:ascii="Helvetica" w:eastAsiaTheme="minorEastAsia" w:hAnsi="Helvetica" w:cs="Helvetica"/>
          <w:color w:val="051C2C"/>
          <w:sz w:val="24"/>
          <w:szCs w:val="24"/>
        </w:rPr>
        <w:t xml:space="preserve">any of the entities </w:t>
      </w:r>
      <w:r w:rsidRPr="00CC517B">
        <w:rPr>
          <w:rFonts w:ascii="Helvetica" w:eastAsiaTheme="minorEastAsia" w:hAnsi="Helvetica" w:cs="Helvetica"/>
          <w:color w:val="051C2C"/>
          <w:sz w:val="24"/>
          <w:szCs w:val="24"/>
        </w:rPr>
        <w:t>may pursue available remedies</w:t>
      </w:r>
      <w:r w:rsidR="00586FC0">
        <w:rPr>
          <w:rFonts w:ascii="Helvetica" w:eastAsiaTheme="minorEastAsia" w:hAnsi="Helvetica" w:cs="Helvetica"/>
          <w:color w:val="051C2C"/>
          <w:sz w:val="24"/>
          <w:szCs w:val="24"/>
        </w:rPr>
        <w:t xml:space="preserve"> against Applicant</w:t>
      </w:r>
      <w:r w:rsidRPr="00CC517B">
        <w:rPr>
          <w:rFonts w:ascii="Helvetica" w:eastAsiaTheme="minorEastAsia" w:hAnsi="Helvetica" w:cs="Helvetica"/>
          <w:color w:val="051C2C"/>
          <w:sz w:val="24"/>
          <w:szCs w:val="24"/>
        </w:rPr>
        <w:t>, including suspension or debarment.</w:t>
      </w:r>
    </w:p>
    <w:p w14:paraId="649A3F6B" w14:textId="51B546DF" w:rsidR="00A37670" w:rsidRPr="00A37670" w:rsidRDefault="00A37670" w:rsidP="00E64C6E">
      <w:pPr>
        <w:spacing w:before="240" w:after="240" w:line="240" w:lineRule="auto"/>
        <w:jc w:val="both"/>
        <w:rPr>
          <w:rFonts w:ascii="Helvetica" w:eastAsiaTheme="minorEastAsia" w:hAnsi="Helvetica" w:cs="Helvetica"/>
          <w:color w:val="051C2C"/>
          <w:sz w:val="24"/>
          <w:szCs w:val="24"/>
        </w:rPr>
      </w:pPr>
      <w:r w:rsidRPr="00A37670">
        <w:rPr>
          <w:rFonts w:ascii="Helvetica" w:eastAsiaTheme="minorEastAsia" w:hAnsi="Helvetica" w:cs="Helvetica"/>
          <w:color w:val="051C2C"/>
          <w:sz w:val="24"/>
          <w:szCs w:val="24"/>
        </w:rPr>
        <w:t xml:space="preserve">IN WITNESS WHEREOF, the </w:t>
      </w:r>
      <w:r w:rsidR="005B7160">
        <w:rPr>
          <w:rFonts w:ascii="Helvetica" w:eastAsiaTheme="minorEastAsia" w:hAnsi="Helvetica" w:cs="Helvetica"/>
          <w:color w:val="051C2C"/>
          <w:sz w:val="24"/>
          <w:szCs w:val="24"/>
        </w:rPr>
        <w:t xml:space="preserve">Applicant, (XXX), has caused this Certificate to be duly executed and delivered by its authorized representative, </w:t>
      </w:r>
      <w:r w:rsidR="004E09AE">
        <w:rPr>
          <w:rFonts w:ascii="Helvetica" w:eastAsiaTheme="minorEastAsia" w:hAnsi="Helvetica" w:cs="Helvetica"/>
          <w:color w:val="051C2C"/>
          <w:sz w:val="24"/>
          <w:szCs w:val="24"/>
        </w:rPr>
        <w:t xml:space="preserve">and declares under penalty of perjury that the foregoing is true and correct, </w:t>
      </w:r>
      <w:proofErr w:type="gramStart"/>
      <w:r w:rsidR="005B7160">
        <w:rPr>
          <w:rFonts w:ascii="Helvetica" w:eastAsiaTheme="minorEastAsia" w:hAnsi="Helvetica" w:cs="Helvetica"/>
          <w:color w:val="051C2C"/>
          <w:sz w:val="24"/>
          <w:szCs w:val="24"/>
        </w:rPr>
        <w:t xml:space="preserve">this </w:t>
      </w:r>
      <w:r w:rsidRPr="00A37670">
        <w:rPr>
          <w:rFonts w:ascii="Helvetica" w:eastAsiaTheme="minorEastAsia" w:hAnsi="Helvetica" w:cs="Helvetica"/>
          <w:color w:val="051C2C"/>
          <w:sz w:val="24"/>
          <w:szCs w:val="24"/>
        </w:rPr>
        <w:t xml:space="preserve"> _</w:t>
      </w:r>
      <w:proofErr w:type="gramEnd"/>
      <w:r w:rsidRPr="00A37670">
        <w:rPr>
          <w:rFonts w:ascii="Helvetica" w:eastAsiaTheme="minorEastAsia" w:hAnsi="Helvetica" w:cs="Helvetica"/>
          <w:color w:val="051C2C"/>
          <w:sz w:val="24"/>
          <w:szCs w:val="24"/>
        </w:rPr>
        <w:t>___ day of _____________, 20__.</w:t>
      </w:r>
      <w:r w:rsidR="004E09AE">
        <w:rPr>
          <w:rFonts w:ascii="Helvetica" w:eastAsiaTheme="minorEastAsia" w:hAnsi="Helvetica" w:cs="Helvetica"/>
          <w:color w:val="051C2C"/>
          <w:sz w:val="24"/>
          <w:szCs w:val="24"/>
        </w:rPr>
        <w:t xml:space="preserve"> </w:t>
      </w:r>
    </w:p>
    <w:p w14:paraId="1E91149E" w14:textId="77777777" w:rsidR="00A37670" w:rsidRPr="00A37670" w:rsidRDefault="00A37670" w:rsidP="00E64C6E">
      <w:pPr>
        <w:spacing w:before="240" w:after="240" w:line="240" w:lineRule="auto"/>
        <w:jc w:val="both"/>
        <w:rPr>
          <w:rFonts w:ascii="Helvetica" w:eastAsiaTheme="minorEastAsia" w:hAnsi="Helvetica" w:cs="Helvetica"/>
          <w:color w:val="051C2C"/>
          <w:sz w:val="24"/>
          <w:szCs w:val="24"/>
        </w:rPr>
      </w:pPr>
      <w:r w:rsidRPr="00A37670">
        <w:rPr>
          <w:rFonts w:ascii="Helvetica" w:eastAsiaTheme="minorEastAsia" w:hAnsi="Helvetica" w:cs="Helvetica"/>
          <w:color w:val="051C2C"/>
          <w:sz w:val="24"/>
          <w:szCs w:val="24"/>
        </w:rPr>
        <w:t>By: _____________________________________</w:t>
      </w:r>
    </w:p>
    <w:p w14:paraId="3ED0ADB7" w14:textId="2AB44D76" w:rsidR="00A37670" w:rsidRPr="00A37670" w:rsidRDefault="00A37670" w:rsidP="00E64C6E">
      <w:pPr>
        <w:spacing w:before="240" w:after="240" w:line="240" w:lineRule="auto"/>
        <w:jc w:val="both"/>
        <w:rPr>
          <w:rFonts w:ascii="Helvetica" w:eastAsiaTheme="minorEastAsia" w:hAnsi="Helvetica" w:cs="Helvetica"/>
          <w:color w:val="051C2C"/>
          <w:sz w:val="24"/>
          <w:szCs w:val="24"/>
        </w:rPr>
      </w:pPr>
      <w:r w:rsidRPr="00A37670">
        <w:rPr>
          <w:rFonts w:ascii="Helvetica" w:eastAsiaTheme="minorEastAsia" w:hAnsi="Helvetica" w:cs="Helvetica"/>
          <w:color w:val="051C2C"/>
          <w:sz w:val="24"/>
          <w:szCs w:val="24"/>
        </w:rPr>
        <w:t>Name:</w:t>
      </w:r>
      <w:r w:rsidR="004E09AE">
        <w:rPr>
          <w:rFonts w:ascii="Helvetica" w:eastAsiaTheme="minorEastAsia" w:hAnsi="Helvetica" w:cs="Helvetica"/>
          <w:color w:val="051C2C"/>
          <w:sz w:val="24"/>
          <w:szCs w:val="24"/>
        </w:rPr>
        <w:t xml:space="preserve"> __________________________________</w:t>
      </w:r>
    </w:p>
    <w:p w14:paraId="691A4B7E" w14:textId="26FFE7D2" w:rsidR="00A37670" w:rsidRPr="009E07BE" w:rsidRDefault="00A37670" w:rsidP="00E64C6E">
      <w:pPr>
        <w:spacing w:before="240" w:after="240" w:line="240" w:lineRule="auto"/>
        <w:jc w:val="both"/>
        <w:rPr>
          <w:rFonts w:ascii="Helvetica" w:eastAsiaTheme="minorEastAsia" w:hAnsi="Helvetica" w:cs="Helvetica"/>
          <w:color w:val="051C2C"/>
          <w:sz w:val="24"/>
          <w:szCs w:val="24"/>
        </w:rPr>
      </w:pPr>
      <w:r w:rsidRPr="00A37670">
        <w:rPr>
          <w:rFonts w:ascii="Helvetica" w:eastAsiaTheme="minorEastAsia" w:hAnsi="Helvetica" w:cs="Helvetica"/>
          <w:color w:val="051C2C"/>
          <w:sz w:val="24"/>
          <w:szCs w:val="24"/>
        </w:rPr>
        <w:t>Title:</w:t>
      </w:r>
      <w:r w:rsidR="004E09AE">
        <w:rPr>
          <w:rFonts w:ascii="Helvetica" w:eastAsiaTheme="minorEastAsia" w:hAnsi="Helvetica" w:cs="Helvetica"/>
          <w:color w:val="051C2C"/>
          <w:sz w:val="24"/>
          <w:szCs w:val="24"/>
        </w:rPr>
        <w:t xml:space="preserve"> ____________________________________</w:t>
      </w:r>
    </w:p>
    <w:sectPr w:rsidR="00A37670" w:rsidRPr="009E07BE" w:rsidSect="0095261B">
      <w:headerReference w:type="default" r:id="rId11"/>
      <w:pgSz w:w="12240" w:h="15840"/>
      <w:pgMar w:top="1440" w:right="1440" w:bottom="1440" w:left="1440" w:header="576" w:footer="432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6A579" w14:textId="77777777" w:rsidR="00D57E5F" w:rsidRDefault="00D57E5F" w:rsidP="0095261B">
      <w:pPr>
        <w:spacing w:after="0" w:line="240" w:lineRule="auto"/>
      </w:pPr>
      <w:r>
        <w:separator/>
      </w:r>
    </w:p>
  </w:endnote>
  <w:endnote w:type="continuationSeparator" w:id="0">
    <w:p w14:paraId="257AF869" w14:textId="77777777" w:rsidR="00D57E5F" w:rsidRDefault="00D57E5F" w:rsidP="0095261B">
      <w:pPr>
        <w:spacing w:after="0" w:line="240" w:lineRule="auto"/>
      </w:pPr>
      <w:r>
        <w:continuationSeparator/>
      </w:r>
    </w:p>
  </w:endnote>
  <w:endnote w:type="continuationNotice" w:id="1">
    <w:p w14:paraId="30CDD0B9" w14:textId="77777777" w:rsidR="00D57E5F" w:rsidRDefault="00D57E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5B263" w14:textId="77777777" w:rsidR="00D57E5F" w:rsidRDefault="00D57E5F" w:rsidP="0095261B">
      <w:pPr>
        <w:spacing w:after="0" w:line="240" w:lineRule="auto"/>
      </w:pPr>
      <w:r>
        <w:separator/>
      </w:r>
    </w:p>
  </w:footnote>
  <w:footnote w:type="continuationSeparator" w:id="0">
    <w:p w14:paraId="724BE14B" w14:textId="77777777" w:rsidR="00D57E5F" w:rsidRDefault="00D57E5F" w:rsidP="0095261B">
      <w:pPr>
        <w:spacing w:after="0" w:line="240" w:lineRule="auto"/>
      </w:pPr>
      <w:r>
        <w:continuationSeparator/>
      </w:r>
    </w:p>
  </w:footnote>
  <w:footnote w:type="continuationNotice" w:id="1">
    <w:p w14:paraId="14E6DFFB" w14:textId="77777777" w:rsidR="00D57E5F" w:rsidRDefault="00D57E5F">
      <w:pPr>
        <w:spacing w:after="0" w:line="240" w:lineRule="auto"/>
      </w:pPr>
    </w:p>
  </w:footnote>
  <w:footnote w:id="2">
    <w:p w14:paraId="45641524" w14:textId="1B8B6E4A" w:rsidR="007B1F26" w:rsidRDefault="007B1F2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F6A45">
        <w:rPr>
          <w:rFonts w:ascii="Helvetica" w:hAnsi="Helvetica" w:cs="Helvetica"/>
        </w:rPr>
        <w:t>This represents an updated model legal opinion.  Use of this model is optional, and if an applicant has previously submitted a legal opinion there is no requirement to update.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CAF96" w14:textId="3F856EAE" w:rsidR="0095261B" w:rsidRPr="0095261B" w:rsidRDefault="00C3468D" w:rsidP="0095261B">
    <w:pPr>
      <w:pStyle w:val="Header"/>
      <w:rPr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45DEA8D" wp14:editId="21FBCCCF">
          <wp:simplePos x="0" y="0"/>
          <wp:positionH relativeFrom="column">
            <wp:posOffset>5772261</wp:posOffset>
          </wp:positionH>
          <wp:positionV relativeFrom="paragraph">
            <wp:posOffset>-91440</wp:posOffset>
          </wp:positionV>
          <wp:extent cx="347427" cy="349857"/>
          <wp:effectExtent l="0" t="0" r="0" b="0"/>
          <wp:wrapNone/>
          <wp:docPr id="9" name="Picture 8" descr="Home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9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Home">
                    <a:extLst>
                      <a:ext uri="{FF2B5EF4-FFF2-40B4-BE49-F238E27FC236}">
                        <a16:creationId xmlns:a16="http://schemas.microsoft.com/office/drawing/2014/main" id="{00000000-0008-0000-0200-000009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427" cy="3498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</w:rPr>
      <w:t>Montana BEAD Program Main Round Application Guide</w:t>
    </w:r>
    <w:r w:rsidRPr="00E00B6A">
      <w:rPr>
        <w:bCs/>
        <w:sz w:val="144"/>
        <w:szCs w:val="14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E4E11"/>
    <w:multiLevelType w:val="hybridMultilevel"/>
    <w:tmpl w:val="CB36832E"/>
    <w:lvl w:ilvl="0" w:tplc="19647D8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913FD1"/>
    <w:multiLevelType w:val="hybridMultilevel"/>
    <w:tmpl w:val="55D8D2AC"/>
    <w:lvl w:ilvl="0" w:tplc="341EC7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733BDD"/>
    <w:multiLevelType w:val="hybridMultilevel"/>
    <w:tmpl w:val="96CA3DC4"/>
    <w:lvl w:ilvl="0" w:tplc="1C6CB7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A24ECA"/>
    <w:multiLevelType w:val="hybridMultilevel"/>
    <w:tmpl w:val="C4360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324AB"/>
    <w:multiLevelType w:val="hybridMultilevel"/>
    <w:tmpl w:val="A0B48EC6"/>
    <w:lvl w:ilvl="0" w:tplc="B97EAAC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A278B"/>
    <w:multiLevelType w:val="hybridMultilevel"/>
    <w:tmpl w:val="8514B9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3072B"/>
    <w:multiLevelType w:val="hybridMultilevel"/>
    <w:tmpl w:val="9B2EC6DC"/>
    <w:lvl w:ilvl="0" w:tplc="9CD66F6C">
      <w:start w:val="1"/>
      <w:numFmt w:val="decimal"/>
      <w:lvlText w:val="%1."/>
      <w:lvlJc w:val="left"/>
      <w:pPr>
        <w:ind w:left="1080" w:hanging="720"/>
      </w:pPr>
      <w:rPr>
        <w:rFonts w:ascii="Helvetica" w:eastAsiaTheme="minorEastAsia" w:hAnsi="Helvetica" w:cs="Helvetic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B34A6"/>
    <w:multiLevelType w:val="hybridMultilevel"/>
    <w:tmpl w:val="017AF2C0"/>
    <w:lvl w:ilvl="0" w:tplc="2C680D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23C07"/>
    <w:multiLevelType w:val="hybridMultilevel"/>
    <w:tmpl w:val="CD62D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846954">
    <w:abstractNumId w:val="4"/>
  </w:num>
  <w:num w:numId="2" w16cid:durableId="839154373">
    <w:abstractNumId w:val="6"/>
  </w:num>
  <w:num w:numId="3" w16cid:durableId="431631366">
    <w:abstractNumId w:val="0"/>
  </w:num>
  <w:num w:numId="4" w16cid:durableId="162168638">
    <w:abstractNumId w:val="5"/>
  </w:num>
  <w:num w:numId="5" w16cid:durableId="662247565">
    <w:abstractNumId w:val="2"/>
  </w:num>
  <w:num w:numId="6" w16cid:durableId="316541795">
    <w:abstractNumId w:val="7"/>
  </w:num>
  <w:num w:numId="7" w16cid:durableId="1543901217">
    <w:abstractNumId w:val="8"/>
  </w:num>
  <w:num w:numId="8" w16cid:durableId="609899431">
    <w:abstractNumId w:val="3"/>
  </w:num>
  <w:num w:numId="9" w16cid:durableId="2077587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1B"/>
    <w:rsid w:val="00004493"/>
    <w:rsid w:val="0003307D"/>
    <w:rsid w:val="00061FEC"/>
    <w:rsid w:val="000C60F4"/>
    <w:rsid w:val="000F2DE7"/>
    <w:rsid w:val="0014196D"/>
    <w:rsid w:val="001742C6"/>
    <w:rsid w:val="001C0CA6"/>
    <w:rsid w:val="002124B2"/>
    <w:rsid w:val="00295C5A"/>
    <w:rsid w:val="00297AC6"/>
    <w:rsid w:val="002A04C9"/>
    <w:rsid w:val="002A63ED"/>
    <w:rsid w:val="003150AC"/>
    <w:rsid w:val="00356202"/>
    <w:rsid w:val="00477C94"/>
    <w:rsid w:val="004E09AE"/>
    <w:rsid w:val="00545C1A"/>
    <w:rsid w:val="00565FAE"/>
    <w:rsid w:val="00577C74"/>
    <w:rsid w:val="00582D78"/>
    <w:rsid w:val="00586FC0"/>
    <w:rsid w:val="005B7160"/>
    <w:rsid w:val="005E2C37"/>
    <w:rsid w:val="00650A6B"/>
    <w:rsid w:val="00661116"/>
    <w:rsid w:val="00671557"/>
    <w:rsid w:val="006915E7"/>
    <w:rsid w:val="0076199F"/>
    <w:rsid w:val="007A5471"/>
    <w:rsid w:val="007B1F26"/>
    <w:rsid w:val="007B53D4"/>
    <w:rsid w:val="00803D6E"/>
    <w:rsid w:val="00820C01"/>
    <w:rsid w:val="008D1199"/>
    <w:rsid w:val="008F5B09"/>
    <w:rsid w:val="009134B2"/>
    <w:rsid w:val="0095261B"/>
    <w:rsid w:val="009B66F8"/>
    <w:rsid w:val="009C20CC"/>
    <w:rsid w:val="009C42FF"/>
    <w:rsid w:val="009D0503"/>
    <w:rsid w:val="009E07BE"/>
    <w:rsid w:val="009F33EC"/>
    <w:rsid w:val="00A37670"/>
    <w:rsid w:val="00A8689C"/>
    <w:rsid w:val="00AA0F8A"/>
    <w:rsid w:val="00AD45FE"/>
    <w:rsid w:val="00B17536"/>
    <w:rsid w:val="00B3030E"/>
    <w:rsid w:val="00B97232"/>
    <w:rsid w:val="00BB0433"/>
    <w:rsid w:val="00BE572E"/>
    <w:rsid w:val="00BE6140"/>
    <w:rsid w:val="00C3468D"/>
    <w:rsid w:val="00C80235"/>
    <w:rsid w:val="00C80B04"/>
    <w:rsid w:val="00C87DC9"/>
    <w:rsid w:val="00C90422"/>
    <w:rsid w:val="00CC517B"/>
    <w:rsid w:val="00CC7681"/>
    <w:rsid w:val="00CD6F8B"/>
    <w:rsid w:val="00CF6A45"/>
    <w:rsid w:val="00D46822"/>
    <w:rsid w:val="00D57E5F"/>
    <w:rsid w:val="00D82793"/>
    <w:rsid w:val="00D85C29"/>
    <w:rsid w:val="00DB7757"/>
    <w:rsid w:val="00DC01CF"/>
    <w:rsid w:val="00DC3039"/>
    <w:rsid w:val="00DD7D9F"/>
    <w:rsid w:val="00E40EA2"/>
    <w:rsid w:val="00E64C6E"/>
    <w:rsid w:val="00E7048B"/>
    <w:rsid w:val="00F13B6C"/>
    <w:rsid w:val="00F4117B"/>
    <w:rsid w:val="00F42578"/>
    <w:rsid w:val="00F84626"/>
    <w:rsid w:val="00FC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330F4"/>
  <w15:chartTrackingRefBased/>
  <w15:docId w15:val="{1CF29AD7-3D91-4F14-8C81-8DBB7C26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4C9"/>
  </w:style>
  <w:style w:type="paragraph" w:styleId="Heading1">
    <w:name w:val="heading 1"/>
    <w:basedOn w:val="Normal"/>
    <w:next w:val="Normal"/>
    <w:link w:val="Heading1Char"/>
    <w:uiPriority w:val="9"/>
    <w:qFormat/>
    <w:rsid w:val="00952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2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6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6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6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6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6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6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6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6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526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6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6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6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6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6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6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6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6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2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6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2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26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6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26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6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61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52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61B"/>
  </w:style>
  <w:style w:type="paragraph" w:styleId="Footer">
    <w:name w:val="footer"/>
    <w:basedOn w:val="Normal"/>
    <w:link w:val="FooterChar"/>
    <w:uiPriority w:val="99"/>
    <w:unhideWhenUsed/>
    <w:rsid w:val="00952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61B"/>
  </w:style>
  <w:style w:type="paragraph" w:styleId="Revision">
    <w:name w:val="Revision"/>
    <w:hidden/>
    <w:uiPriority w:val="99"/>
    <w:semiHidden/>
    <w:rsid w:val="000C60F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B1F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1F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1F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B8E044A49CB408D4801DF8C9D4F92" ma:contentTypeVersion="6" ma:contentTypeDescription="Create a new document." ma:contentTypeScope="" ma:versionID="2824952fbe9468208b2aec6e04d70db4">
  <xsd:schema xmlns:xsd="http://www.w3.org/2001/XMLSchema" xmlns:xs="http://www.w3.org/2001/XMLSchema" xmlns:p="http://schemas.microsoft.com/office/2006/metadata/properties" xmlns:ns2="bb103094-bbee-4745-9de4-08d54a52e243" xmlns:ns3="0dff72e1-ac2e-4568-99f5-ee21c2b82786" targetNamespace="http://schemas.microsoft.com/office/2006/metadata/properties" ma:root="true" ma:fieldsID="88f07b5c20e625677366da6450715a3f" ns2:_="" ns3:_="">
    <xsd:import namespace="bb103094-bbee-4745-9de4-08d54a52e243"/>
    <xsd:import namespace="0dff72e1-ac2e-4568-99f5-ee21c2b82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03094-bbee-4745-9de4-08d54a52e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f72e1-ac2e-4568-99f5-ee21c2b8278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55A0C-4F7E-4E3B-9D53-7362E04E3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103094-bbee-4745-9de4-08d54a52e243"/>
    <ds:schemaRef ds:uri="0dff72e1-ac2e-4568-99f5-ee21c2b82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DCD563-4313-42EF-A8A3-B4E1E74754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A4B5A5-31CB-4B30-A037-B037CABFF8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708AEA-5175-4E01-AA61-94362E61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707</Words>
  <Characters>4036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Coghill</dc:creator>
  <cp:keywords/>
  <dc:description/>
  <cp:lastModifiedBy>Rebecca Fairchild-Lewis</cp:lastModifiedBy>
  <cp:revision>11</cp:revision>
  <dcterms:created xsi:type="dcterms:W3CDTF">2024-09-23T20:47:00Z</dcterms:created>
  <dcterms:modified xsi:type="dcterms:W3CDTF">2024-09-24T17:32:00Z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0x0101005F1B8E044A49CB408D4801DF8C9D4F92</vt:lpwstr>
  </property>
</Properties>
</file>